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8FF09" w14:textId="0A6C2985" w:rsidR="008A716F" w:rsidRPr="0098590F" w:rsidRDefault="008A716F" w:rsidP="003F547E">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SOVEREENKOMST</w:t>
      </w:r>
    </w:p>
    <w:p w14:paraId="5D4CD2F6" w14:textId="638AE9BA" w:rsidR="007D3775" w:rsidRPr="0098590F" w:rsidRDefault="006F2BBF" w:rsidP="003F547E">
      <w:pPr>
        <w:jc w:val="center"/>
        <w:rPr>
          <w:rFonts w:asciiTheme="minorHAnsi" w:hAnsiTheme="minorHAnsi" w:cstheme="minorHAnsi"/>
          <w:sz w:val="22"/>
          <w:szCs w:val="22"/>
        </w:rPr>
      </w:pPr>
      <w:r>
        <w:rPr>
          <w:rFonts w:asciiTheme="minorHAnsi" w:hAnsiTheme="minorHAnsi" w:cstheme="minorHAnsi"/>
          <w:sz w:val="22"/>
          <w:szCs w:val="22"/>
        </w:rPr>
        <w:t>13 juni 2023</w:t>
      </w:r>
    </w:p>
    <w:p w14:paraId="67460746" w14:textId="77777777" w:rsidR="000106FE" w:rsidRPr="0098590F" w:rsidRDefault="000106FE" w:rsidP="00774E4F">
      <w:pPr>
        <w:jc w:val="both"/>
        <w:rPr>
          <w:rFonts w:asciiTheme="minorHAnsi" w:hAnsiTheme="minorHAnsi" w:cstheme="minorHAnsi"/>
        </w:rPr>
      </w:pPr>
    </w:p>
    <w:p w14:paraId="0491F574"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774E4F">
      <w:pPr>
        <w:ind w:left="142"/>
        <w:jc w:val="both"/>
        <w:rPr>
          <w:rFonts w:asciiTheme="minorHAnsi" w:hAnsiTheme="minorHAnsi" w:cstheme="minorHAnsi"/>
          <w:sz w:val="22"/>
          <w:szCs w:val="22"/>
        </w:rPr>
      </w:pPr>
    </w:p>
    <w:p w14:paraId="5B91FB02" w14:textId="58A0CA8B" w:rsidR="00943FBF" w:rsidRPr="0098590F" w:rsidRDefault="006F2BBF" w:rsidP="00774E4F">
      <w:pPr>
        <w:ind w:left="142"/>
        <w:jc w:val="both"/>
        <w:rPr>
          <w:rFonts w:asciiTheme="minorHAnsi" w:hAnsiTheme="minorHAnsi" w:cstheme="minorHAnsi"/>
          <w:sz w:val="22"/>
          <w:szCs w:val="22"/>
        </w:rPr>
      </w:pPr>
      <w:r w:rsidRPr="00BF2923">
        <w:rPr>
          <w:rFonts w:asciiTheme="minorHAnsi" w:hAnsiTheme="minorHAnsi" w:cstheme="minorHAnsi"/>
          <w:sz w:val="22"/>
          <w:szCs w:val="22"/>
        </w:rPr>
        <w:t>Bornem</w:t>
      </w:r>
      <w:r w:rsidR="003604D7" w:rsidRPr="00BF2923">
        <w:rPr>
          <w:rFonts w:asciiTheme="minorHAnsi" w:hAnsiTheme="minorHAnsi" w:cstheme="minorHAnsi"/>
          <w:sz w:val="22"/>
          <w:szCs w:val="22"/>
        </w:rPr>
        <w:t xml:space="preserve">, met zetel </w:t>
      </w:r>
      <w:r w:rsidRPr="00BF2923">
        <w:rPr>
          <w:rFonts w:asciiTheme="minorHAnsi" w:hAnsiTheme="minorHAnsi" w:cstheme="minorHAnsi"/>
          <w:sz w:val="22"/>
          <w:szCs w:val="22"/>
        </w:rPr>
        <w:t>Hingenesteenweg 13 2880 Bornem</w:t>
      </w:r>
      <w:r w:rsidR="003604D7" w:rsidRPr="00BF2923">
        <w:rPr>
          <w:rFonts w:asciiTheme="minorHAnsi" w:hAnsiTheme="minorHAnsi" w:cstheme="minorHAnsi"/>
          <w:sz w:val="22"/>
          <w:szCs w:val="22"/>
        </w:rPr>
        <w:t>, vertegenwoordigd door het college van burgemeester en schepenen, voor wie tekenen: de burgemeester en de algemeen directeur in uitvoering</w:t>
      </w:r>
      <w:r w:rsidR="003604D7" w:rsidRPr="003604D7">
        <w:rPr>
          <w:rFonts w:asciiTheme="minorHAnsi" w:hAnsiTheme="minorHAnsi" w:cstheme="minorHAnsi"/>
          <w:sz w:val="22"/>
          <w:szCs w:val="22"/>
        </w:rPr>
        <w:t xml:space="preserve"> van het gemeenteraadsbesluit/collegebesluit d.d.</w:t>
      </w:r>
      <w:r w:rsidR="00BF2923">
        <w:rPr>
          <w:rFonts w:asciiTheme="minorHAnsi" w:hAnsiTheme="minorHAnsi" w:cstheme="minorHAnsi"/>
          <w:sz w:val="22"/>
          <w:szCs w:val="22"/>
        </w:rPr>
        <w:t xml:space="preserve"> 13 juni 2023</w:t>
      </w:r>
      <w:r w:rsidR="003604D7" w:rsidRPr="003604D7">
        <w:rPr>
          <w:rFonts w:asciiTheme="minorHAnsi" w:hAnsiTheme="minorHAnsi" w:cstheme="minorHAnsi"/>
          <w:sz w:val="22"/>
          <w:szCs w:val="22"/>
        </w:rPr>
        <w:t>;</w:t>
      </w:r>
      <w:r w:rsidR="007D3775" w:rsidRPr="0098590F">
        <w:rPr>
          <w:rFonts w:asciiTheme="minorHAnsi" w:hAnsiTheme="minorHAnsi" w:cstheme="minorHAnsi"/>
          <w:sz w:val="22"/>
          <w:szCs w:val="22"/>
        </w:rPr>
        <w:tab/>
      </w:r>
    </w:p>
    <w:p w14:paraId="11510A10" w14:textId="3EF71705" w:rsidR="008A716F" w:rsidRPr="0098590F" w:rsidRDefault="00574479" w:rsidP="002D6E95">
      <w:pPr>
        <w:ind w:left="142"/>
        <w:rPr>
          <w:rFonts w:asciiTheme="minorHAnsi" w:hAnsiTheme="minorHAnsi" w:cstheme="minorHAnsi"/>
          <w:sz w:val="22"/>
          <w:szCs w:val="22"/>
        </w:rPr>
      </w:pPr>
      <w:r w:rsidRPr="0098590F">
        <w:rPr>
          <w:rFonts w:asciiTheme="minorHAnsi" w:hAnsiTheme="minorHAnsi" w:cstheme="minorHAnsi"/>
          <w:sz w:val="22"/>
          <w:szCs w:val="22"/>
        </w:rPr>
        <w:t>C</w:t>
      </w:r>
      <w:r w:rsidR="00943FBF" w:rsidRPr="0098590F">
        <w:rPr>
          <w:rFonts w:asciiTheme="minorHAnsi" w:hAnsiTheme="minorHAnsi" w:cstheme="minorHAnsi"/>
          <w:sz w:val="22"/>
          <w:szCs w:val="22"/>
        </w:rPr>
        <w:t>ontactgegevens</w:t>
      </w:r>
      <w:r w:rsidRPr="0098590F">
        <w:rPr>
          <w:rFonts w:asciiTheme="minorHAnsi" w:hAnsiTheme="minorHAnsi" w:cstheme="minorHAnsi"/>
          <w:sz w:val="22"/>
          <w:szCs w:val="22"/>
        </w:rPr>
        <w:t xml:space="preserve">: </w:t>
      </w:r>
      <w:r w:rsidR="002D6E95">
        <w:rPr>
          <w:rFonts w:asciiTheme="minorHAnsi" w:hAnsiTheme="minorHAnsi" w:cstheme="minorHAnsi"/>
          <w:sz w:val="22"/>
          <w:szCs w:val="22"/>
        </w:rPr>
        <w:t>dpo@bornem.be</w:t>
      </w:r>
      <w:r w:rsidR="007D3775" w:rsidRPr="0098590F">
        <w:rPr>
          <w:rFonts w:asciiTheme="minorHAnsi" w:hAnsiTheme="minorHAnsi" w:cstheme="minorHAnsi"/>
          <w:sz w:val="22"/>
          <w:szCs w:val="22"/>
        </w:rPr>
        <w:br/>
      </w:r>
    </w:p>
    <w:p w14:paraId="6CFBC2EE" w14:textId="77777777" w:rsidR="007D3775" w:rsidRPr="0098590F" w:rsidRDefault="007D3775"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“Verwerkingsverantwoordelijke”</w:t>
      </w:r>
      <w:r w:rsidR="008627FC" w:rsidRPr="0098590F">
        <w:rPr>
          <w:rFonts w:asciiTheme="minorHAnsi" w:hAnsiTheme="minorHAnsi" w:cstheme="minorHAnsi"/>
          <w:sz w:val="22"/>
          <w:szCs w:val="22"/>
        </w:rPr>
        <w:t>;</w:t>
      </w:r>
    </w:p>
    <w:p w14:paraId="11720A5E" w14:textId="77777777" w:rsidR="008A716F" w:rsidRPr="0098590F" w:rsidRDefault="008A716F" w:rsidP="00774E4F">
      <w:pPr>
        <w:jc w:val="both"/>
        <w:rPr>
          <w:rFonts w:asciiTheme="minorHAnsi" w:hAnsiTheme="minorHAnsi" w:cstheme="minorHAnsi"/>
          <w:b/>
          <w:smallCaps/>
          <w:sz w:val="22"/>
          <w:szCs w:val="22"/>
        </w:rPr>
      </w:pPr>
    </w:p>
    <w:p w14:paraId="5F046CD2"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47CFA8BA" w14:textId="77777777" w:rsidR="008A716F" w:rsidRPr="0098590F" w:rsidRDefault="008A716F" w:rsidP="00774E4F">
      <w:pPr>
        <w:jc w:val="both"/>
        <w:rPr>
          <w:rFonts w:asciiTheme="minorHAnsi" w:hAnsiTheme="minorHAnsi" w:cstheme="minorHAnsi"/>
          <w:b/>
          <w:smallCaps/>
          <w:sz w:val="22"/>
          <w:szCs w:val="22"/>
        </w:rPr>
      </w:pPr>
    </w:p>
    <w:p w14:paraId="1A838E83" w14:textId="5E7F6DD8" w:rsidR="00943FBF" w:rsidRPr="0098590F" w:rsidRDefault="00390027" w:rsidP="00774E4F">
      <w:pPr>
        <w:ind w:left="142"/>
        <w:jc w:val="both"/>
        <w:rPr>
          <w:rFonts w:asciiTheme="minorHAnsi" w:hAnsiTheme="minorHAnsi" w:cstheme="minorHAnsi"/>
          <w:sz w:val="22"/>
          <w:szCs w:val="22"/>
        </w:rPr>
      </w:pPr>
      <w:r>
        <w:rPr>
          <w:rFonts w:asciiTheme="minorHAnsi" w:hAnsiTheme="minorHAnsi" w:cstheme="minorHAnsi"/>
          <w:sz w:val="22"/>
          <w:szCs w:val="22"/>
        </w:rPr>
        <w:t>Agentschap Digitaal Vlaanderen</w:t>
      </w:r>
      <w:r w:rsidR="008627FC" w:rsidRPr="0098590F">
        <w:rPr>
          <w:rFonts w:asciiTheme="minorHAnsi" w:hAnsiTheme="minorHAnsi" w:cstheme="minorHAnsi"/>
          <w:sz w:val="22"/>
          <w:szCs w:val="22"/>
        </w:rPr>
        <w:t xml:space="preserve"> met maatschappelijke zetel gelegen te </w:t>
      </w:r>
      <w:r w:rsidRPr="00390027">
        <w:rPr>
          <w:rFonts w:asciiTheme="minorHAnsi" w:hAnsiTheme="minorHAnsi" w:cstheme="minorHAnsi"/>
          <w:sz w:val="22"/>
          <w:szCs w:val="22"/>
        </w:rPr>
        <w:t>Havenlaan 88/b</w:t>
      </w:r>
      <w:r>
        <w:rPr>
          <w:rFonts w:asciiTheme="minorHAnsi" w:hAnsiTheme="minorHAnsi" w:cstheme="minorHAnsi"/>
          <w:sz w:val="22"/>
          <w:szCs w:val="22"/>
        </w:rPr>
        <w:t xml:space="preserve">, </w:t>
      </w:r>
      <w:r w:rsidRPr="00390027">
        <w:rPr>
          <w:rFonts w:asciiTheme="minorHAnsi" w:hAnsiTheme="minorHAnsi" w:cstheme="minorHAnsi"/>
          <w:sz w:val="22"/>
          <w:szCs w:val="22"/>
        </w:rPr>
        <w:t>1000 Brussel</w:t>
      </w:r>
      <w:r>
        <w:rPr>
          <w:rFonts w:asciiTheme="minorHAnsi" w:hAnsiTheme="minorHAnsi" w:cstheme="minorHAnsi"/>
          <w:sz w:val="22"/>
          <w:szCs w:val="22"/>
        </w:rPr>
        <w:t xml:space="preserve"> </w:t>
      </w:r>
      <w:r w:rsidR="008627FC" w:rsidRPr="0098590F">
        <w:rPr>
          <w:rFonts w:asciiTheme="minorHAnsi" w:hAnsiTheme="minorHAnsi" w:cstheme="minorHAnsi"/>
          <w:sz w:val="22"/>
          <w:szCs w:val="22"/>
        </w:rPr>
        <w:t xml:space="preserve">en met ondernemingsnummer </w:t>
      </w:r>
      <w:r w:rsidRPr="00390027">
        <w:rPr>
          <w:rFonts w:asciiTheme="minorHAnsi" w:hAnsiTheme="minorHAnsi" w:cstheme="minorHAnsi"/>
          <w:sz w:val="22"/>
          <w:szCs w:val="22"/>
        </w:rPr>
        <w:t>0316.380.841</w:t>
      </w:r>
      <w:r w:rsidR="008627FC" w:rsidRPr="0098590F">
        <w:rPr>
          <w:rFonts w:asciiTheme="minorHAnsi" w:hAnsiTheme="minorHAnsi" w:cstheme="minorHAnsi"/>
          <w:sz w:val="22"/>
          <w:szCs w:val="22"/>
        </w:rPr>
        <w:t xml:space="preserve">, </w:t>
      </w:r>
      <w:r w:rsidR="008627FC" w:rsidRPr="00117485">
        <w:rPr>
          <w:rFonts w:asciiTheme="minorHAnsi" w:hAnsiTheme="minorHAnsi" w:cstheme="minorHAnsi"/>
          <w:sz w:val="22"/>
          <w:szCs w:val="22"/>
        </w:rPr>
        <w:t xml:space="preserve">hierbij rechtsgeldig vertegenwoordigd door </w:t>
      </w:r>
      <w:r w:rsidR="00B166F2">
        <w:rPr>
          <w:rFonts w:asciiTheme="minorHAnsi" w:hAnsiTheme="minorHAnsi" w:cstheme="minorHAnsi"/>
          <w:sz w:val="22"/>
          <w:szCs w:val="22"/>
        </w:rPr>
        <w:t xml:space="preserve">Jan </w:t>
      </w:r>
      <w:proofErr w:type="spellStart"/>
      <w:r w:rsidR="00B166F2">
        <w:rPr>
          <w:rFonts w:asciiTheme="minorHAnsi" w:hAnsiTheme="minorHAnsi" w:cstheme="minorHAnsi"/>
          <w:sz w:val="22"/>
          <w:szCs w:val="22"/>
        </w:rPr>
        <w:t>Smedts</w:t>
      </w:r>
      <w:proofErr w:type="spellEnd"/>
      <w:r w:rsidR="008627FC" w:rsidRPr="0098590F">
        <w:rPr>
          <w:rFonts w:asciiTheme="minorHAnsi" w:hAnsiTheme="minorHAnsi" w:cstheme="minorHAnsi"/>
          <w:sz w:val="22"/>
          <w:szCs w:val="22"/>
        </w:rPr>
        <w:t>;</w:t>
      </w:r>
    </w:p>
    <w:p w14:paraId="0EFD58F9" w14:textId="680041B7" w:rsidR="008627FC" w:rsidRPr="0098590F" w:rsidRDefault="00574479" w:rsidP="00774E4F">
      <w:pPr>
        <w:ind w:firstLine="142"/>
        <w:jc w:val="both"/>
        <w:rPr>
          <w:rFonts w:asciiTheme="minorHAnsi" w:hAnsiTheme="minorHAnsi" w:cstheme="minorHAnsi"/>
          <w:sz w:val="22"/>
          <w:szCs w:val="22"/>
        </w:rPr>
      </w:pPr>
      <w:r w:rsidRPr="0098590F">
        <w:rPr>
          <w:rFonts w:asciiTheme="minorHAnsi" w:hAnsiTheme="minorHAnsi" w:cstheme="minorHAnsi"/>
          <w:sz w:val="22"/>
          <w:szCs w:val="22"/>
        </w:rPr>
        <w:t xml:space="preserve">Contactgegevens: </w:t>
      </w:r>
      <w:r w:rsidR="006B70E9" w:rsidRPr="006B70E9">
        <w:rPr>
          <w:rFonts w:asciiTheme="minorHAnsi" w:hAnsiTheme="minorHAnsi" w:cstheme="minorHAnsi"/>
          <w:sz w:val="22"/>
          <w:szCs w:val="22"/>
        </w:rPr>
        <w:t>privacy@digitaal.vlaanderen.be</w:t>
      </w:r>
      <w:r w:rsidR="00117485">
        <w:rPr>
          <w:rFonts w:asciiTheme="minorHAnsi" w:hAnsiTheme="minorHAnsi" w:cstheme="minorHAnsi"/>
          <w:sz w:val="22"/>
          <w:szCs w:val="22"/>
        </w:rPr>
        <w:t>;</w:t>
      </w:r>
      <w:r w:rsidR="00390027">
        <w:rPr>
          <w:rFonts w:asciiTheme="minorHAnsi" w:hAnsiTheme="minorHAnsi" w:cstheme="minorHAnsi"/>
          <w:sz w:val="22"/>
          <w:szCs w:val="22"/>
        </w:rPr>
        <w:t xml:space="preserve"> </w:t>
      </w:r>
    </w:p>
    <w:p w14:paraId="2DDCEBD2" w14:textId="77777777" w:rsidR="00574479" w:rsidRPr="0098590F" w:rsidRDefault="00574479" w:rsidP="00774E4F">
      <w:pPr>
        <w:ind w:firstLine="142"/>
        <w:jc w:val="both"/>
        <w:rPr>
          <w:rFonts w:asciiTheme="minorHAnsi" w:hAnsiTheme="minorHAnsi" w:cstheme="minorHAnsi"/>
          <w:sz w:val="22"/>
          <w:szCs w:val="22"/>
        </w:rPr>
      </w:pPr>
    </w:p>
    <w:p w14:paraId="284B023B" w14:textId="137F04A0" w:rsidR="008A716F" w:rsidRPr="0098590F" w:rsidRDefault="008627FC"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w:t>
      </w:r>
      <w:r w:rsidR="008A716F" w:rsidRPr="0098590F">
        <w:rPr>
          <w:rFonts w:asciiTheme="minorHAnsi" w:hAnsiTheme="minorHAnsi" w:cstheme="minorHAnsi"/>
          <w:sz w:val="22"/>
          <w:szCs w:val="22"/>
        </w:rPr>
        <w:t>Verwerker</w:t>
      </w:r>
      <w:r w:rsidRPr="0098590F">
        <w:rPr>
          <w:rFonts w:asciiTheme="minorHAnsi" w:hAnsiTheme="minorHAnsi" w:cstheme="minorHAnsi"/>
          <w:sz w:val="22"/>
          <w:szCs w:val="22"/>
        </w:rPr>
        <w:t>”;</w:t>
      </w:r>
    </w:p>
    <w:p w14:paraId="0A7683C3" w14:textId="77777777" w:rsidR="00A43563" w:rsidRDefault="00A43563" w:rsidP="00774E4F">
      <w:pPr>
        <w:jc w:val="both"/>
        <w:rPr>
          <w:rFonts w:asciiTheme="minorHAnsi" w:hAnsiTheme="minorHAnsi" w:cstheme="minorHAnsi"/>
          <w:sz w:val="22"/>
          <w:szCs w:val="22"/>
        </w:rPr>
      </w:pPr>
    </w:p>
    <w:p w14:paraId="261F8D58" w14:textId="4158E5D9" w:rsidR="008627FC" w:rsidRPr="0098590F" w:rsidRDefault="008627FC" w:rsidP="00774E4F">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74E4F">
      <w:pPr>
        <w:jc w:val="both"/>
        <w:rPr>
          <w:rFonts w:asciiTheme="minorHAnsi" w:hAnsiTheme="minorHAnsi" w:cstheme="minorHAnsi"/>
          <w:b/>
          <w:smallCaps/>
          <w:sz w:val="22"/>
          <w:szCs w:val="22"/>
        </w:rPr>
      </w:pPr>
    </w:p>
    <w:p w14:paraId="3B0FD0D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98590F" w:rsidRDefault="002D0210" w:rsidP="00774E4F">
      <w:pPr>
        <w:spacing w:line="240" w:lineRule="auto"/>
        <w:ind w:left="142" w:right="-375"/>
        <w:jc w:val="both"/>
        <w:rPr>
          <w:rFonts w:asciiTheme="minorHAnsi" w:eastAsia="Times New Roman" w:hAnsiTheme="minorHAnsi" w:cstheme="minorHAnsi"/>
          <w:b/>
          <w:sz w:val="22"/>
          <w:szCs w:val="22"/>
          <w:lang w:eastAsia="nl-BE"/>
        </w:rPr>
      </w:pPr>
    </w:p>
    <w:p w14:paraId="5C49B161" w14:textId="09087B47" w:rsidR="002D0210" w:rsidRPr="0098590F"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 xml:space="preserve">Op </w:t>
      </w:r>
      <w:r w:rsidR="00F93223">
        <w:rPr>
          <w:rFonts w:asciiTheme="minorHAnsi" w:eastAsia="Times New Roman" w:hAnsiTheme="minorHAnsi" w:cstheme="minorHAnsi"/>
          <w:sz w:val="22"/>
          <w:szCs w:val="22"/>
          <w:lang w:eastAsia="nl-BE"/>
        </w:rPr>
        <w:t>13 juni 2023</w:t>
      </w:r>
      <w:r w:rsidRPr="0098590F">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heeft Gemeente</w:t>
      </w:r>
      <w:r w:rsidR="00F93223">
        <w:rPr>
          <w:rFonts w:asciiTheme="minorHAnsi" w:eastAsia="Times New Roman" w:hAnsiTheme="minorHAnsi" w:cstheme="minorHAnsi"/>
          <w:sz w:val="22"/>
          <w:szCs w:val="22"/>
          <w:lang w:eastAsia="nl-BE"/>
        </w:rPr>
        <w:t xml:space="preserve"> Bornem </w:t>
      </w:r>
      <w:r w:rsidR="003604D7">
        <w:rPr>
          <w:rFonts w:asciiTheme="minorHAnsi" w:eastAsia="Times New Roman" w:hAnsiTheme="minorHAnsi" w:cstheme="minorHAnsi"/>
          <w:sz w:val="22"/>
          <w:szCs w:val="22"/>
          <w:lang w:eastAsia="nl-BE"/>
        </w:rPr>
        <w:t>bij</w:t>
      </w:r>
      <w:r w:rsidR="00A034ED">
        <w:rPr>
          <w:rFonts w:asciiTheme="minorHAnsi" w:eastAsia="Times New Roman" w:hAnsiTheme="minorHAnsi" w:cstheme="minorHAnsi"/>
          <w:sz w:val="22"/>
          <w:szCs w:val="22"/>
          <w:lang w:eastAsia="nl-BE"/>
        </w:rPr>
        <w:t xml:space="preserve"> </w:t>
      </w:r>
      <w:r w:rsidR="00292571" w:rsidRPr="00FB7A5C">
        <w:rPr>
          <w:rFonts w:asciiTheme="minorHAnsi" w:eastAsia="Times New Roman" w:hAnsiTheme="minorHAnsi" w:cstheme="minorHAnsi"/>
          <w:sz w:val="22"/>
          <w:szCs w:val="22"/>
          <w:lang w:eastAsia="nl-BE"/>
        </w:rPr>
        <w:t>g</w:t>
      </w:r>
      <w:r w:rsidR="00EF1EF9" w:rsidRPr="00FB7A5C">
        <w:rPr>
          <w:rFonts w:asciiTheme="minorHAnsi" w:eastAsia="Times New Roman" w:hAnsiTheme="minorHAnsi" w:cstheme="minorHAnsi"/>
          <w:sz w:val="22"/>
          <w:szCs w:val="22"/>
          <w:lang w:eastAsia="nl-BE"/>
        </w:rPr>
        <w:t>emeenteraadsbesluit</w:t>
      </w:r>
      <w:r w:rsidR="00292571" w:rsidRPr="00FB7A5C">
        <w:rPr>
          <w:rFonts w:asciiTheme="minorHAnsi" w:eastAsia="Times New Roman" w:hAnsiTheme="minorHAnsi" w:cstheme="minorHAnsi"/>
          <w:sz w:val="22"/>
          <w:szCs w:val="22"/>
          <w:lang w:eastAsia="nl-BE"/>
        </w:rPr>
        <w:t xml:space="preserve"> (hierna genoemd het “Gemeenteraadsbesluit”)</w:t>
      </w:r>
      <w:r w:rsidR="00A034ED" w:rsidRPr="00FB7A5C">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bevestigd</w:t>
      </w:r>
      <w:r w:rsidR="00A034ED" w:rsidRPr="00FB7A5C">
        <w:rPr>
          <w:rFonts w:asciiTheme="minorHAnsi" w:eastAsia="Times New Roman" w:hAnsiTheme="minorHAnsi" w:cstheme="minorHAnsi"/>
          <w:sz w:val="22"/>
          <w:szCs w:val="22"/>
          <w:lang w:eastAsia="nl-BE"/>
        </w:rPr>
        <w:t xml:space="preserve"> dat </w:t>
      </w:r>
      <w:r w:rsidR="00CD441E" w:rsidRPr="00FB7A5C">
        <w:rPr>
          <w:rFonts w:asciiTheme="minorHAnsi" w:eastAsia="Times New Roman" w:hAnsiTheme="minorHAnsi" w:cstheme="minorHAnsi"/>
          <w:sz w:val="22"/>
          <w:szCs w:val="22"/>
          <w:lang w:eastAsia="nl-BE"/>
        </w:rPr>
        <w:t xml:space="preserve">de Gemeente </w:t>
      </w:r>
      <w:r w:rsidR="00F93223">
        <w:rPr>
          <w:rFonts w:asciiTheme="minorHAnsi" w:eastAsia="Times New Roman" w:hAnsiTheme="minorHAnsi" w:cstheme="minorHAnsi"/>
          <w:sz w:val="22"/>
          <w:szCs w:val="22"/>
          <w:lang w:eastAsia="nl-BE"/>
        </w:rPr>
        <w:t>Bornem</w:t>
      </w:r>
      <w:r w:rsidR="00CD441E">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in het kader van de verzameling en </w:t>
      </w:r>
      <w:r w:rsidR="00CD441E">
        <w:rPr>
          <w:rFonts w:asciiTheme="minorHAnsi" w:eastAsia="Times New Roman" w:hAnsiTheme="minorHAnsi" w:cstheme="minorHAnsi"/>
          <w:sz w:val="22"/>
          <w:szCs w:val="22"/>
          <w:lang w:eastAsia="nl-BE"/>
        </w:rPr>
        <w:t xml:space="preserve">ontsluiting </w:t>
      </w:r>
      <w:r w:rsidR="00A034ED">
        <w:rPr>
          <w:rFonts w:asciiTheme="minorHAnsi" w:eastAsia="Times New Roman" w:hAnsiTheme="minorHAnsi" w:cstheme="minorHAnsi"/>
          <w:sz w:val="22"/>
          <w:szCs w:val="22"/>
          <w:lang w:eastAsia="nl-BE"/>
        </w:rPr>
        <w:t>van vastgoedinformatie en vastgoeddossiers</w:t>
      </w:r>
      <w:r w:rsidR="00E24FAD">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 xml:space="preserve">zoals </w:t>
      </w:r>
      <w:r w:rsidR="00E24FAD" w:rsidRPr="00FB7A5C">
        <w:rPr>
          <w:rFonts w:asciiTheme="minorHAnsi" w:eastAsia="Times New Roman" w:hAnsiTheme="minorHAnsi" w:cstheme="minorHAnsi"/>
          <w:sz w:val="22"/>
          <w:szCs w:val="22"/>
          <w:lang w:eastAsia="nl-BE"/>
        </w:rPr>
        <w:t xml:space="preserve">algemeen </w:t>
      </w:r>
      <w:r w:rsidR="0016109D" w:rsidRPr="00FB7A5C">
        <w:rPr>
          <w:rFonts w:asciiTheme="minorHAnsi" w:eastAsia="Times New Roman" w:hAnsiTheme="minorHAnsi" w:cstheme="minorHAnsi"/>
          <w:sz w:val="22"/>
          <w:szCs w:val="22"/>
          <w:lang w:eastAsia="nl-BE"/>
        </w:rPr>
        <w:t>omschreven in het Gemeenteraadsbesluit</w:t>
      </w:r>
      <w:r w:rsidR="00292571" w:rsidRPr="00FB7A5C">
        <w:rPr>
          <w:rFonts w:asciiTheme="minorHAnsi" w:eastAsia="Times New Roman" w:hAnsiTheme="minorHAnsi" w:cstheme="minorHAnsi"/>
          <w:sz w:val="22"/>
          <w:szCs w:val="22"/>
          <w:lang w:eastAsia="nl-BE"/>
        </w:rPr>
        <w:t xml:space="preserve"> en zoals nader gepreciseerd in Bijlage 1</w:t>
      </w:r>
      <w:r w:rsidR="00CD441E" w:rsidRPr="00FB7A5C">
        <w:rPr>
          <w:rFonts w:asciiTheme="minorHAnsi" w:eastAsia="Times New Roman" w:hAnsiTheme="minorHAnsi" w:cstheme="minorHAnsi"/>
          <w:sz w:val="22"/>
          <w:szCs w:val="22"/>
          <w:lang w:eastAsia="nl-BE"/>
        </w:rPr>
        <w:t xml:space="preserve"> </w:t>
      </w:r>
      <w:r w:rsidR="005300CC" w:rsidRPr="00FB7A5C">
        <w:rPr>
          <w:rFonts w:asciiTheme="minorHAnsi" w:eastAsia="Times New Roman" w:hAnsiTheme="minorHAnsi" w:cstheme="minorHAnsi"/>
          <w:sz w:val="22"/>
          <w:szCs w:val="22"/>
          <w:lang w:eastAsia="nl-BE"/>
        </w:rPr>
        <w:t xml:space="preserve">in </w:t>
      </w:r>
      <w:r w:rsidR="006D0972">
        <w:rPr>
          <w:rFonts w:asciiTheme="minorHAnsi" w:eastAsia="Times New Roman" w:hAnsiTheme="minorHAnsi" w:cstheme="minorHAnsi"/>
          <w:sz w:val="22"/>
          <w:szCs w:val="22"/>
          <w:lang w:eastAsia="nl-BE"/>
        </w:rPr>
        <w:t>de</w:t>
      </w:r>
      <w:r w:rsidR="005300CC" w:rsidRPr="00FB7A5C">
        <w:rPr>
          <w:rFonts w:asciiTheme="minorHAnsi" w:eastAsia="Times New Roman" w:hAnsiTheme="minorHAnsi" w:cstheme="minorHAnsi"/>
          <w:sz w:val="22"/>
          <w:szCs w:val="22"/>
          <w:lang w:eastAsia="nl-BE"/>
        </w:rPr>
        <w:t xml:space="preserve"> </w:t>
      </w:r>
      <w:r w:rsidR="006D0972">
        <w:rPr>
          <w:rFonts w:asciiTheme="minorHAnsi" w:eastAsia="Times New Roman" w:hAnsiTheme="minorHAnsi" w:cstheme="minorHAnsi"/>
          <w:sz w:val="22"/>
          <w:szCs w:val="22"/>
          <w:lang w:eastAsia="nl-BE"/>
        </w:rPr>
        <w:t>MVP-</w:t>
      </w:r>
      <w:r w:rsidR="005300CC" w:rsidRPr="00FB7A5C">
        <w:rPr>
          <w:rFonts w:asciiTheme="minorHAnsi" w:eastAsia="Times New Roman" w:hAnsiTheme="minorHAnsi" w:cstheme="minorHAnsi"/>
          <w:sz w:val="22"/>
          <w:szCs w:val="22"/>
          <w:lang w:eastAsia="nl-BE"/>
        </w:rPr>
        <w:t xml:space="preserve">fase </w:t>
      </w:r>
      <w:r w:rsidR="00CD441E" w:rsidRPr="00FB7A5C">
        <w:rPr>
          <w:rFonts w:asciiTheme="minorHAnsi" w:eastAsia="Times New Roman" w:hAnsiTheme="minorHAnsi" w:cstheme="minorHAnsi"/>
          <w:sz w:val="22"/>
          <w:szCs w:val="22"/>
          <w:lang w:eastAsia="nl-BE"/>
        </w:rPr>
        <w:t xml:space="preserve">een </w:t>
      </w:r>
      <w:r w:rsidR="00CD441E">
        <w:rPr>
          <w:rFonts w:asciiTheme="minorHAnsi" w:eastAsia="Times New Roman" w:hAnsiTheme="minorHAnsi" w:cstheme="minorHAnsi"/>
          <w:sz w:val="22"/>
          <w:szCs w:val="22"/>
          <w:lang w:eastAsia="nl-BE"/>
        </w:rPr>
        <w:t xml:space="preserve">beroep zal doen op een door de Verwerker </w:t>
      </w:r>
      <w:r w:rsidR="005300CC">
        <w:rPr>
          <w:rFonts w:asciiTheme="minorHAnsi" w:eastAsia="Times New Roman" w:hAnsiTheme="minorHAnsi" w:cstheme="minorHAnsi"/>
          <w:sz w:val="22"/>
          <w:szCs w:val="22"/>
          <w:lang w:eastAsia="nl-BE"/>
        </w:rPr>
        <w:t xml:space="preserve">verder </w:t>
      </w:r>
      <w:r w:rsidR="00CD441E">
        <w:rPr>
          <w:rFonts w:asciiTheme="minorHAnsi" w:eastAsia="Times New Roman" w:hAnsiTheme="minorHAnsi" w:cstheme="minorHAnsi"/>
          <w:sz w:val="22"/>
          <w:szCs w:val="22"/>
          <w:lang w:eastAsia="nl-BE"/>
        </w:rPr>
        <w:t>te ontwikkelen Vastgoedinformatieplatform</w:t>
      </w:r>
      <w:r w:rsidR="002A5FE2" w:rsidRPr="0098590F">
        <w:rPr>
          <w:rFonts w:asciiTheme="minorHAnsi" w:eastAsia="Times New Roman" w:hAnsiTheme="minorHAnsi" w:cstheme="minorHAnsi"/>
          <w:sz w:val="22"/>
          <w:szCs w:val="22"/>
          <w:lang w:eastAsia="nl-BE"/>
        </w:rPr>
        <w:t xml:space="preserve">, hierna genoemd de </w:t>
      </w:r>
      <w:r w:rsidR="00CD441E">
        <w:rPr>
          <w:rFonts w:asciiTheme="minorHAnsi" w:eastAsia="Times New Roman" w:hAnsiTheme="minorHAnsi" w:cstheme="minorHAnsi"/>
          <w:sz w:val="22"/>
          <w:szCs w:val="22"/>
          <w:lang w:eastAsia="nl-BE"/>
        </w:rPr>
        <w:t>“</w:t>
      </w:r>
      <w:r w:rsidR="002A5FE2" w:rsidRPr="0098590F">
        <w:rPr>
          <w:rFonts w:asciiTheme="minorHAnsi" w:eastAsia="Times New Roman" w:hAnsiTheme="minorHAnsi" w:cstheme="minorHAnsi"/>
          <w:sz w:val="22"/>
          <w:szCs w:val="22"/>
          <w:lang w:eastAsia="nl-BE"/>
        </w:rPr>
        <w:t>Opdracht</w:t>
      </w:r>
      <w:r w:rsidR="00CD441E">
        <w:rPr>
          <w:rFonts w:asciiTheme="minorHAnsi" w:eastAsia="Times New Roman" w:hAnsiTheme="minorHAnsi" w:cstheme="minorHAnsi"/>
          <w:sz w:val="22"/>
          <w:szCs w:val="22"/>
          <w:lang w:eastAsia="nl-BE"/>
        </w:rPr>
        <w:t>”</w:t>
      </w:r>
      <w:r w:rsidRPr="0098590F">
        <w:rPr>
          <w:rFonts w:asciiTheme="minorHAnsi" w:eastAsia="Times New Roman" w:hAnsiTheme="minorHAnsi" w:cstheme="minorHAnsi"/>
          <w:sz w:val="22"/>
          <w:szCs w:val="22"/>
          <w:lang w:eastAsia="nl-BE"/>
        </w:rPr>
        <w:t>;</w:t>
      </w:r>
    </w:p>
    <w:p w14:paraId="1226B88C" w14:textId="167C304A" w:rsidR="002D0210" w:rsidRPr="0098590F" w:rsidRDefault="002D0210" w:rsidP="00774E4F">
      <w:pPr>
        <w:spacing w:line="300" w:lineRule="auto"/>
        <w:ind w:left="142" w:right="-375"/>
        <w:jc w:val="both"/>
        <w:rPr>
          <w:rFonts w:asciiTheme="minorHAnsi" w:eastAsia="Times New Roman" w:hAnsiTheme="minorHAnsi" w:cstheme="minorHAnsi"/>
          <w:b/>
          <w:sz w:val="22"/>
          <w:szCs w:val="22"/>
          <w:lang w:eastAsia="nl-BE"/>
        </w:rPr>
      </w:pPr>
    </w:p>
    <w:p w14:paraId="2F204436" w14:textId="41B4919F" w:rsid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In het kader van </w:t>
      </w:r>
      <w:r w:rsidR="00EF1EF9" w:rsidRPr="00EF1EF9">
        <w:rPr>
          <w:rFonts w:asciiTheme="minorHAnsi" w:eastAsia="Times New Roman" w:hAnsiTheme="minorHAnsi" w:cstheme="minorHAnsi"/>
          <w:sz w:val="22"/>
          <w:szCs w:val="22"/>
          <w:lang w:eastAsia="nl-BE"/>
        </w:rPr>
        <w:t>de Opdracht</w:t>
      </w:r>
      <w:r w:rsidR="00E534E2" w:rsidRPr="00EF1EF9">
        <w:rPr>
          <w:rFonts w:asciiTheme="minorHAnsi" w:eastAsia="Times New Roman" w:hAnsiTheme="minorHAnsi" w:cstheme="minorHAnsi"/>
          <w:sz w:val="22"/>
          <w:szCs w:val="22"/>
          <w:lang w:eastAsia="nl-BE"/>
        </w:rPr>
        <w:t xml:space="preserve"> </w:t>
      </w:r>
      <w:r w:rsidR="008627FC" w:rsidRPr="00EF1EF9">
        <w:rPr>
          <w:rFonts w:asciiTheme="minorHAnsi" w:eastAsia="Times New Roman" w:hAnsiTheme="minorHAnsi" w:cstheme="minorHAnsi"/>
          <w:sz w:val="22"/>
          <w:szCs w:val="22"/>
          <w:lang w:eastAsia="nl-BE"/>
        </w:rPr>
        <w:t xml:space="preserve">zal de Verwerker </w:t>
      </w:r>
      <w:r w:rsidR="000F5861" w:rsidRPr="00EF1EF9">
        <w:rPr>
          <w:rFonts w:asciiTheme="minorHAnsi" w:eastAsia="Times New Roman" w:hAnsiTheme="minorHAnsi" w:cstheme="minorHAnsi"/>
          <w:sz w:val="22"/>
          <w:szCs w:val="22"/>
          <w:lang w:eastAsia="nl-BE"/>
        </w:rPr>
        <w:t xml:space="preserve">bepaalde </w:t>
      </w:r>
      <w:r w:rsidR="008627FC" w:rsidRPr="00EF1EF9">
        <w:rPr>
          <w:rFonts w:asciiTheme="minorHAnsi" w:eastAsia="Times New Roman" w:hAnsiTheme="minorHAnsi" w:cstheme="minorHAnsi"/>
          <w:sz w:val="22"/>
          <w:szCs w:val="22"/>
          <w:lang w:eastAsia="nl-BE"/>
        </w:rPr>
        <w:t>Persoonsgegevens V</w:t>
      </w:r>
      <w:r w:rsidRPr="00EF1EF9">
        <w:rPr>
          <w:rFonts w:asciiTheme="minorHAnsi" w:eastAsia="Times New Roman" w:hAnsiTheme="minorHAnsi" w:cstheme="minorHAnsi"/>
          <w:sz w:val="22"/>
          <w:szCs w:val="22"/>
          <w:lang w:eastAsia="nl-BE"/>
        </w:rPr>
        <w:t>erwerken in opdracht en voor rekening van de Verwerkingsverantwoordelijke;</w:t>
      </w:r>
    </w:p>
    <w:p w14:paraId="2495924F" w14:textId="77777777" w:rsidR="00A43563" w:rsidRDefault="00A43563" w:rsidP="00774E4F">
      <w:pPr>
        <w:spacing w:after="160" w:line="300" w:lineRule="auto"/>
        <w:ind w:left="142" w:right="-375"/>
        <w:contextualSpacing/>
        <w:jc w:val="both"/>
        <w:rPr>
          <w:rFonts w:asciiTheme="minorHAnsi" w:eastAsia="Times New Roman" w:hAnsiTheme="minorHAnsi" w:cstheme="minorHAnsi"/>
          <w:sz w:val="22"/>
          <w:szCs w:val="22"/>
          <w:lang w:eastAsia="nl-BE"/>
        </w:rPr>
      </w:pPr>
    </w:p>
    <w:p w14:paraId="27C403E2" w14:textId="789E4348" w:rsidR="002D0210" w:rsidRP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De partijen wensen nu hun afspraken met betrekking tot </w:t>
      </w:r>
      <w:r w:rsidR="008627FC" w:rsidRPr="00EF1EF9">
        <w:rPr>
          <w:rFonts w:asciiTheme="minorHAnsi" w:eastAsia="Times New Roman" w:hAnsiTheme="minorHAnsi" w:cstheme="minorHAnsi"/>
          <w:sz w:val="22"/>
          <w:szCs w:val="22"/>
          <w:lang w:eastAsia="nl-BE"/>
        </w:rPr>
        <w:t xml:space="preserve">de uitvoering en organisatie van </w:t>
      </w:r>
      <w:r w:rsidRPr="00EF1EF9">
        <w:rPr>
          <w:rFonts w:asciiTheme="minorHAnsi" w:eastAsia="Times New Roman" w:hAnsiTheme="minorHAnsi" w:cstheme="minorHAnsi"/>
          <w:sz w:val="22"/>
          <w:szCs w:val="22"/>
          <w:lang w:eastAsia="nl-BE"/>
        </w:rPr>
        <w:t>de</w:t>
      </w:r>
      <w:r w:rsidR="008627FC" w:rsidRPr="00EF1EF9">
        <w:rPr>
          <w:rFonts w:asciiTheme="minorHAnsi" w:eastAsia="Times New Roman" w:hAnsiTheme="minorHAnsi" w:cstheme="minorHAnsi"/>
          <w:sz w:val="22"/>
          <w:szCs w:val="22"/>
          <w:lang w:eastAsia="nl-BE"/>
        </w:rPr>
        <w:t>ze Verwerking van P</w:t>
      </w:r>
      <w:r w:rsidRPr="00EF1EF9">
        <w:rPr>
          <w:rFonts w:asciiTheme="minorHAnsi" w:eastAsia="Times New Roman" w:hAnsiTheme="minorHAnsi" w:cstheme="minorHAnsi"/>
          <w:sz w:val="22"/>
          <w:szCs w:val="22"/>
          <w:lang w:eastAsia="nl-BE"/>
        </w:rPr>
        <w:t xml:space="preserve">ersoonsgegevens </w:t>
      </w:r>
      <w:r w:rsidR="008627FC" w:rsidRPr="00EF1EF9">
        <w:rPr>
          <w:rFonts w:asciiTheme="minorHAnsi" w:eastAsia="Times New Roman" w:hAnsiTheme="minorHAnsi" w:cstheme="minorHAnsi"/>
          <w:sz w:val="22"/>
          <w:szCs w:val="22"/>
          <w:lang w:eastAsia="nl-BE"/>
        </w:rPr>
        <w:t xml:space="preserve">te formaliseren in deze </w:t>
      </w:r>
      <w:r w:rsidR="00026E67" w:rsidRPr="00EF1EF9">
        <w:rPr>
          <w:rFonts w:asciiTheme="minorHAnsi" w:eastAsia="Times New Roman" w:hAnsiTheme="minorHAnsi" w:cstheme="minorHAnsi"/>
          <w:sz w:val="22"/>
          <w:szCs w:val="22"/>
          <w:lang w:eastAsia="nl-BE"/>
        </w:rPr>
        <w:t>Verwerkingsovereenkomst</w:t>
      </w:r>
      <w:r w:rsidRPr="00EF1EF9">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74E4F">
      <w:pPr>
        <w:jc w:val="both"/>
        <w:rPr>
          <w:rFonts w:asciiTheme="minorHAnsi" w:hAnsiTheme="minorHAnsi" w:cstheme="minorHAnsi"/>
          <w:b/>
          <w:smallCaps/>
          <w:sz w:val="22"/>
          <w:szCs w:val="22"/>
        </w:rPr>
      </w:pPr>
    </w:p>
    <w:p w14:paraId="112CA1E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74E4F">
      <w:pPr>
        <w:jc w:val="both"/>
        <w:rPr>
          <w:rFonts w:asciiTheme="minorHAnsi" w:hAnsiTheme="minorHAnsi" w:cstheme="minorHAnsi"/>
          <w:b/>
          <w:smallCaps/>
          <w:sz w:val="22"/>
          <w:szCs w:val="22"/>
        </w:rPr>
      </w:pPr>
    </w:p>
    <w:p w14:paraId="6EDA9F35" w14:textId="77777777" w:rsidR="008A716F" w:rsidRPr="0098590F" w:rsidRDefault="008A716F" w:rsidP="00774E4F">
      <w:pPr>
        <w:spacing w:after="160" w:line="300" w:lineRule="auto"/>
        <w:jc w:val="both"/>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774E4F">
      <w:pPr>
        <w:spacing w:line="300" w:lineRule="auto"/>
        <w:jc w:val="both"/>
        <w:rPr>
          <w:rFonts w:asciiTheme="minorHAnsi" w:hAnsiTheme="minorHAnsi" w:cstheme="minorHAnsi"/>
          <w:sz w:val="22"/>
          <w:szCs w:val="22"/>
        </w:rPr>
      </w:pPr>
    </w:p>
    <w:p w14:paraId="1DBDD2F2" w14:textId="5A23543A" w:rsidR="008A716F" w:rsidRPr="0098590F" w:rsidRDefault="00225431"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774E4F">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774E4F">
            <w:pPr>
              <w:spacing w:line="300" w:lineRule="auto"/>
              <w:jc w:val="both"/>
              <w:rPr>
                <w:rFonts w:asciiTheme="minorHAnsi" w:hAnsiTheme="minorHAnsi" w:cstheme="minorHAnsi"/>
                <w:sz w:val="22"/>
                <w:szCs w:val="22"/>
                <w:lang w:val="nl-NL"/>
              </w:rPr>
            </w:pPr>
            <w:proofErr w:type="spellStart"/>
            <w:r w:rsidRPr="0098590F">
              <w:rPr>
                <w:rFonts w:asciiTheme="minorHAnsi" w:hAnsiTheme="minorHAnsi" w:cstheme="minorHAnsi"/>
                <w:sz w:val="22"/>
                <w:szCs w:val="22"/>
                <w:lang w:val="nl-NL"/>
              </w:rPr>
              <w:t>Datalek</w:t>
            </w:r>
            <w:proofErr w:type="spellEnd"/>
          </w:p>
        </w:tc>
        <w:tc>
          <w:tcPr>
            <w:tcW w:w="6453" w:type="dxa"/>
          </w:tcPr>
          <w:p w14:paraId="39FF70AC" w14:textId="29B7681B" w:rsidR="008A716F" w:rsidRPr="0098590F" w:rsidRDefault="00867A3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774E4F">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 xml:space="preserve">personeelsleden of </w:t>
            </w:r>
            <w:proofErr w:type="spellStart"/>
            <w:r w:rsidR="000E3EBF" w:rsidRPr="0098590F">
              <w:rPr>
                <w:rFonts w:asciiTheme="minorHAnsi" w:hAnsiTheme="minorHAnsi" w:cstheme="minorHAnsi"/>
                <w:iCs/>
                <w:sz w:val="22"/>
                <w:szCs w:val="22"/>
                <w:lang w:val="nl-NL"/>
              </w:rPr>
              <w:t>aangestelden</w:t>
            </w:r>
            <w:proofErr w:type="spellEnd"/>
            <w:r w:rsidR="001039C7" w:rsidRPr="0098590F">
              <w:rPr>
                <w:rFonts w:asciiTheme="minorHAnsi" w:hAnsiTheme="minorHAnsi" w:cstheme="minorHAnsi"/>
                <w:iCs/>
                <w:sz w:val="22"/>
                <w:szCs w:val="22"/>
                <w:lang w:val="nl-NL"/>
              </w:rPr>
              <w:t>;</w:t>
            </w:r>
          </w:p>
          <w:p w14:paraId="5F1F1B16"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774E4F">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774E4F">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774E4F">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774E4F">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774E4F">
            <w:pPr>
              <w:spacing w:line="300" w:lineRule="auto"/>
              <w:jc w:val="both"/>
              <w:rPr>
                <w:rFonts w:asciiTheme="minorHAnsi" w:hAnsiTheme="minorHAnsi" w:cstheme="minorHAnsi"/>
                <w:sz w:val="22"/>
                <w:szCs w:val="22"/>
              </w:rPr>
            </w:pPr>
          </w:p>
          <w:p w14:paraId="15ED17CD" w14:textId="41F958C4" w:rsidR="006363C6" w:rsidRPr="0098590F" w:rsidRDefault="00A132F6"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774E4F">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774E4F">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774E4F">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774E4F">
      <w:pPr>
        <w:spacing w:line="300" w:lineRule="auto"/>
        <w:jc w:val="both"/>
        <w:rPr>
          <w:rFonts w:asciiTheme="minorHAnsi" w:hAnsiTheme="minorHAnsi" w:cstheme="minorHAnsi"/>
          <w:sz w:val="22"/>
          <w:szCs w:val="22"/>
        </w:rPr>
      </w:pPr>
    </w:p>
    <w:p w14:paraId="333DDC8C" w14:textId="337AA1C8" w:rsidR="008A716F"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0B74F0" w:rsidRPr="001F5913">
        <w:rPr>
          <w:rFonts w:asciiTheme="minorHAnsi" w:hAnsiTheme="minorHAnsi" w:cstheme="minorHAnsi"/>
          <w:sz w:val="22"/>
          <w:szCs w:val="22"/>
        </w:rPr>
        <w:t>, voor de duurtijd van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774E4F">
      <w:pPr>
        <w:spacing w:line="300" w:lineRule="auto"/>
        <w:jc w:val="both"/>
        <w:rPr>
          <w:rFonts w:asciiTheme="minorHAnsi" w:hAnsiTheme="minorHAnsi" w:cstheme="minorHAnsi"/>
          <w:sz w:val="22"/>
          <w:szCs w:val="22"/>
        </w:rPr>
      </w:pPr>
    </w:p>
    <w:p w14:paraId="037AAC26" w14:textId="0D4E7566" w:rsidR="00835587"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66148CE6" w:rsidR="00026E67" w:rsidRPr="0098590F" w:rsidRDefault="004321A4"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w:t>
      </w:r>
      <w:r w:rsidR="009C40BB" w:rsidRPr="009C40BB">
        <w:rPr>
          <w:rFonts w:asciiTheme="minorHAnsi" w:hAnsiTheme="minorHAnsi" w:cstheme="minorHAnsi"/>
          <w:sz w:val="22"/>
          <w:szCs w:val="22"/>
          <w:lang w:val="nl-NL"/>
        </w:rPr>
        <w:t>Unierechtelijke of lidstaatrechtelijke bepaling</w:t>
      </w:r>
      <w:r w:rsidR="009C40BB">
        <w:t xml:space="preserve"> </w:t>
      </w:r>
      <w:r w:rsidRPr="0098590F">
        <w:rPr>
          <w:rFonts w:asciiTheme="minorHAnsi" w:hAnsiTheme="minorHAnsi" w:cstheme="minorHAnsi"/>
          <w:sz w:val="22"/>
          <w:szCs w:val="22"/>
        </w:rPr>
        <w:t>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w:t>
      </w:r>
      <w:r w:rsidR="009C40BB" w:rsidRPr="009C40BB">
        <w:rPr>
          <w:rFonts w:asciiTheme="minorHAnsi" w:hAnsiTheme="minorHAnsi" w:cstheme="minorHAnsi"/>
          <w:sz w:val="22"/>
          <w:szCs w:val="22"/>
          <w:lang w:val="nl-NL"/>
        </w:rPr>
        <w:t>Unierechtelijke of lidstaatrechtelijke bepaling</w:t>
      </w:r>
      <w:r w:rsidR="0071095A" w:rsidRPr="0098590F">
        <w:rPr>
          <w:rFonts w:asciiTheme="minorHAnsi" w:hAnsiTheme="minorHAnsi" w:cstheme="minorHAnsi"/>
          <w:sz w:val="22"/>
          <w:szCs w:val="22"/>
          <w:lang w:val="nl-NL"/>
        </w:rPr>
        <w:t xml:space="preserve">,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774E4F">
      <w:pPr>
        <w:pStyle w:val="Lijstalinea"/>
        <w:spacing w:line="300" w:lineRule="auto"/>
        <w:jc w:val="both"/>
        <w:rPr>
          <w:rFonts w:asciiTheme="minorHAnsi" w:hAnsiTheme="minorHAnsi" w:cstheme="minorHAnsi"/>
          <w:sz w:val="22"/>
          <w:szCs w:val="22"/>
        </w:rPr>
      </w:pPr>
    </w:p>
    <w:p w14:paraId="1C334089" w14:textId="124591B4" w:rsidR="00C17F87" w:rsidRPr="0098590F" w:rsidRDefault="00026E67"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774E4F">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774E4F">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774E4F">
      <w:pPr>
        <w:spacing w:line="300" w:lineRule="auto"/>
        <w:jc w:val="both"/>
        <w:rPr>
          <w:rFonts w:asciiTheme="minorHAnsi" w:hAnsiTheme="minorHAnsi" w:cstheme="minorHAnsi"/>
          <w:sz w:val="22"/>
          <w:szCs w:val="22"/>
        </w:rPr>
      </w:pPr>
    </w:p>
    <w:p w14:paraId="4FC886FF" w14:textId="196EB5DD" w:rsidR="002A5FE2" w:rsidRPr="0098590F" w:rsidRDefault="002A5FE2"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De Verwerkingsovereenkomst gaat in </w:t>
      </w:r>
      <w:r w:rsidRPr="00FB7A5C">
        <w:rPr>
          <w:rFonts w:asciiTheme="minorHAnsi" w:hAnsiTheme="minorHAnsi" w:cstheme="minorHAnsi"/>
          <w:sz w:val="22"/>
          <w:szCs w:val="22"/>
        </w:rPr>
        <w:t>op</w:t>
      </w:r>
      <w:r w:rsidR="00292571" w:rsidRPr="00FB7A5C">
        <w:rPr>
          <w:rFonts w:asciiTheme="minorHAnsi" w:hAnsiTheme="minorHAnsi" w:cstheme="minorHAnsi"/>
          <w:sz w:val="22"/>
          <w:szCs w:val="22"/>
        </w:rPr>
        <w:t xml:space="preserve"> de dag van de inwerkingtreding van het Gemeenteraadsbesluit</w:t>
      </w:r>
      <w:r w:rsidRPr="00FB7A5C">
        <w:rPr>
          <w:rFonts w:asciiTheme="minorHAnsi" w:hAnsiTheme="minorHAnsi" w:cstheme="minorHAnsi"/>
          <w:sz w:val="22"/>
          <w:szCs w:val="22"/>
        </w:rPr>
        <w:t xml:space="preserve"> </w:t>
      </w:r>
      <w:r w:rsidRPr="00513A41">
        <w:rPr>
          <w:rFonts w:asciiTheme="minorHAnsi" w:hAnsiTheme="minorHAnsi" w:cstheme="minorHAnsi"/>
          <w:sz w:val="22"/>
          <w:szCs w:val="22"/>
        </w:rPr>
        <w:t>en eindigt van rechtswege</w:t>
      </w:r>
      <w:r w:rsidR="00A369F7" w:rsidRPr="00513A41">
        <w:rPr>
          <w:rFonts w:asciiTheme="minorHAnsi" w:hAnsiTheme="minorHAnsi" w:cstheme="minorHAnsi"/>
          <w:sz w:val="22"/>
          <w:szCs w:val="22"/>
        </w:rPr>
        <w:t xml:space="preserve"> </w:t>
      </w:r>
      <w:r w:rsidR="00082563" w:rsidRPr="00513A41">
        <w:rPr>
          <w:rFonts w:asciiTheme="minorHAnsi" w:hAnsiTheme="minorHAnsi" w:cstheme="minorHAnsi"/>
          <w:sz w:val="22"/>
          <w:szCs w:val="22"/>
        </w:rPr>
        <w:t xml:space="preserve">na afloop van de bewaartermijn van de </w:t>
      </w:r>
      <w:r w:rsidR="005E46B4" w:rsidRPr="00513A41">
        <w:rPr>
          <w:rFonts w:asciiTheme="minorHAnsi" w:hAnsiTheme="minorHAnsi" w:cstheme="minorHAnsi"/>
          <w:sz w:val="22"/>
          <w:szCs w:val="22"/>
        </w:rPr>
        <w:t>Persoons</w:t>
      </w:r>
      <w:r w:rsidR="00082563" w:rsidRPr="00513A41">
        <w:rPr>
          <w:rFonts w:asciiTheme="minorHAnsi" w:hAnsiTheme="minorHAnsi" w:cstheme="minorHAnsi"/>
          <w:sz w:val="22"/>
          <w:szCs w:val="22"/>
        </w:rPr>
        <w:t xml:space="preserve">gegevens die tijdens </w:t>
      </w:r>
      <w:r w:rsidR="00A369F7" w:rsidRPr="00513A41">
        <w:rPr>
          <w:rFonts w:asciiTheme="minorHAnsi" w:hAnsiTheme="minorHAnsi" w:cstheme="minorHAnsi"/>
          <w:sz w:val="22"/>
          <w:szCs w:val="22"/>
        </w:rPr>
        <w:t xml:space="preserve">de </w:t>
      </w:r>
      <w:r w:rsidR="00082563" w:rsidRPr="00513A41">
        <w:rPr>
          <w:rFonts w:asciiTheme="minorHAnsi" w:hAnsiTheme="minorHAnsi" w:cstheme="minorHAnsi"/>
          <w:sz w:val="22"/>
          <w:szCs w:val="22"/>
        </w:rPr>
        <w:t xml:space="preserve">duurtijd van de </w:t>
      </w:r>
      <w:r w:rsidR="00A369F7" w:rsidRPr="00513A41">
        <w:rPr>
          <w:rFonts w:asciiTheme="minorHAnsi" w:hAnsiTheme="minorHAnsi" w:cstheme="minorHAnsi"/>
          <w:sz w:val="22"/>
          <w:szCs w:val="22"/>
        </w:rPr>
        <w:t>Opdracht</w:t>
      </w:r>
      <w:r w:rsidR="002130C7" w:rsidRPr="00513A41">
        <w:rPr>
          <w:rFonts w:asciiTheme="minorHAnsi" w:hAnsiTheme="minorHAnsi" w:cstheme="minorHAnsi"/>
          <w:sz w:val="22"/>
          <w:szCs w:val="22"/>
        </w:rPr>
        <w:t xml:space="preserve"> </w:t>
      </w:r>
      <w:r w:rsidR="002130C7" w:rsidRPr="00513A41">
        <w:rPr>
          <w:rFonts w:asciiTheme="minorHAnsi" w:eastAsia="Times New Roman" w:hAnsiTheme="minorHAnsi" w:cstheme="minorHAnsi"/>
          <w:sz w:val="22"/>
          <w:szCs w:val="22"/>
          <w:lang w:eastAsia="nl-BE"/>
        </w:rPr>
        <w:t xml:space="preserve">in de </w:t>
      </w:r>
      <w:r w:rsidR="006D0972">
        <w:rPr>
          <w:rFonts w:asciiTheme="minorHAnsi" w:eastAsia="Times New Roman" w:hAnsiTheme="minorHAnsi" w:cstheme="minorHAnsi"/>
          <w:sz w:val="22"/>
          <w:szCs w:val="22"/>
          <w:lang w:eastAsia="nl-BE"/>
        </w:rPr>
        <w:t>MVP-</w:t>
      </w:r>
      <w:r w:rsidR="002130C7" w:rsidRPr="00513A41">
        <w:rPr>
          <w:rFonts w:asciiTheme="minorHAnsi" w:eastAsia="Times New Roman" w:hAnsiTheme="minorHAnsi" w:cstheme="minorHAnsi"/>
          <w:sz w:val="22"/>
          <w:szCs w:val="22"/>
          <w:lang w:eastAsia="nl-BE"/>
        </w:rPr>
        <w:t>fase van het Vastgoedinformatieplatform zijn ingevoerd</w:t>
      </w:r>
      <w:r w:rsidR="00B83FE6" w:rsidRPr="00513A41">
        <w:rPr>
          <w:rFonts w:asciiTheme="minorHAnsi" w:hAnsiTheme="minorHAnsi" w:cstheme="minorHAnsi"/>
          <w:sz w:val="22"/>
          <w:szCs w:val="22"/>
        </w:rPr>
        <w:t>.</w:t>
      </w:r>
    </w:p>
    <w:p w14:paraId="3F094962" w14:textId="77777777" w:rsidR="00D45F95" w:rsidRPr="0098590F" w:rsidRDefault="00D45F95" w:rsidP="00774E4F">
      <w:pPr>
        <w:spacing w:line="300" w:lineRule="auto"/>
        <w:ind w:hanging="426"/>
        <w:jc w:val="both"/>
        <w:rPr>
          <w:rFonts w:asciiTheme="minorHAnsi" w:hAnsiTheme="minorHAnsi" w:cstheme="minorHAnsi"/>
          <w:sz w:val="22"/>
          <w:szCs w:val="22"/>
        </w:rPr>
      </w:pPr>
    </w:p>
    <w:p w14:paraId="62511CC0" w14:textId="4FD280DE" w:rsidR="00D45F95" w:rsidRPr="0098590F" w:rsidRDefault="0034794C"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774E4F">
      <w:pPr>
        <w:spacing w:line="300" w:lineRule="auto"/>
        <w:ind w:hanging="426"/>
        <w:jc w:val="both"/>
        <w:rPr>
          <w:rFonts w:asciiTheme="minorHAnsi" w:hAnsiTheme="minorHAnsi" w:cstheme="minorHAnsi"/>
          <w:sz w:val="22"/>
          <w:szCs w:val="22"/>
        </w:rPr>
      </w:pPr>
    </w:p>
    <w:p w14:paraId="188B2733" w14:textId="11D83498" w:rsidR="0019292E" w:rsidRPr="0098590F" w:rsidRDefault="00B873CB" w:rsidP="00774E4F">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774E4F">
      <w:pPr>
        <w:spacing w:line="300" w:lineRule="auto"/>
        <w:jc w:val="both"/>
        <w:rPr>
          <w:rFonts w:asciiTheme="minorHAnsi" w:hAnsiTheme="minorHAnsi" w:cstheme="minorHAnsi"/>
          <w:sz w:val="22"/>
          <w:szCs w:val="22"/>
        </w:rPr>
      </w:pPr>
    </w:p>
    <w:p w14:paraId="5CC8DE05" w14:textId="77777777" w:rsidR="00C2272B" w:rsidRPr="0098590F" w:rsidRDefault="00C2272B" w:rsidP="00774E4F">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774E4F">
      <w:pPr>
        <w:spacing w:line="300" w:lineRule="auto"/>
        <w:jc w:val="both"/>
        <w:rPr>
          <w:rFonts w:asciiTheme="minorHAnsi" w:hAnsiTheme="minorHAnsi" w:cstheme="minorHAnsi"/>
          <w:sz w:val="22"/>
          <w:szCs w:val="22"/>
        </w:rPr>
      </w:pPr>
    </w:p>
    <w:p w14:paraId="18AEC0FA" w14:textId="0606043C" w:rsidR="007D7293"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7D7293" w:rsidRPr="0098590F">
        <w:rPr>
          <w:rFonts w:asciiTheme="minorHAnsi" w:hAnsiTheme="minorHAnsi" w:cstheme="minorHAnsi"/>
          <w:sz w:val="22"/>
          <w:szCs w:val="22"/>
        </w:rPr>
        <w:t>De Verwerker treft alle passende technische en organisatorische beveiligingsmaatregelen die nodig zijn om de Persoonsgegevens te beveiligen</w:t>
      </w:r>
      <w:r w:rsidR="007D7293">
        <w:rPr>
          <w:rFonts w:asciiTheme="minorHAnsi" w:hAnsiTheme="minorHAnsi" w:cstheme="minorHAnsi"/>
          <w:sz w:val="22"/>
          <w:szCs w:val="22"/>
        </w:rPr>
        <w:t xml:space="preserve">. </w:t>
      </w:r>
      <w:r w:rsidR="007D7293" w:rsidRPr="00FF3A30">
        <w:rPr>
          <w:rFonts w:asciiTheme="minorHAnsi" w:hAnsiTheme="minorHAnsi" w:cstheme="minorHAnsi"/>
          <w:sz w:val="22"/>
          <w:szCs w:val="22"/>
        </w:rPr>
        <w:t>Deze beveiligingsmaatregelen omvatten minstens, maar zijn niet beperkt tot de maatregelen zoals omschreven in artikel 32 (1) AVG. Bij vaststelling van deze maatregelen houdt de Verwerker</w:t>
      </w:r>
      <w:r w:rsidR="007D7293" w:rsidRPr="0098590F">
        <w:rPr>
          <w:rFonts w:asciiTheme="minorHAnsi" w:hAnsiTheme="minorHAnsi" w:cstheme="minorHAnsi"/>
          <w:sz w:val="22"/>
          <w:szCs w:val="22"/>
        </w:rPr>
        <w:t xml:space="preserve"> rekening met de stand van de techniek en de kost voor beveiliging, alsook met de aard, de omvang, de context en de verwerkingsdoeleinden en de qua waarschijnlijkheid en ernst uiteenlopende risico's voor de rechten en vrijheden van personen.</w:t>
      </w:r>
      <w:r w:rsidR="007D7293" w:rsidRPr="0098590F">
        <w:rPr>
          <w:rFonts w:asciiTheme="minorHAnsi" w:hAnsiTheme="minorHAnsi" w:cstheme="minorHAnsi"/>
          <w:sz w:val="22"/>
        </w:rPr>
        <w:t xml:space="preserve"> </w:t>
      </w:r>
      <w:r w:rsidR="007D7293"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w:t>
      </w:r>
      <w:r w:rsidR="007D7293" w:rsidRPr="00FF3A30">
        <w:rPr>
          <w:rFonts w:asciiTheme="minorHAnsi" w:hAnsiTheme="minorHAnsi" w:cstheme="minorHAnsi"/>
          <w:sz w:val="22"/>
          <w:szCs w:val="22"/>
        </w:rPr>
        <w:t xml:space="preserve">De Verwerkingsverantwoordelijke kan </w:t>
      </w:r>
      <w:r w:rsidR="00DA3C56">
        <w:rPr>
          <w:rFonts w:asciiTheme="minorHAnsi" w:hAnsiTheme="minorHAnsi" w:cstheme="minorHAnsi"/>
          <w:sz w:val="22"/>
          <w:szCs w:val="22"/>
        </w:rPr>
        <w:t xml:space="preserve">in </w:t>
      </w:r>
      <w:r w:rsidR="00F060B0" w:rsidRPr="00F060B0">
        <w:rPr>
          <w:rFonts w:asciiTheme="minorHAnsi" w:hAnsiTheme="minorHAnsi" w:cstheme="minorHAnsi"/>
          <w:sz w:val="22"/>
          <w:szCs w:val="22"/>
          <w:u w:val="single"/>
        </w:rPr>
        <w:t>bijlage 3</w:t>
      </w:r>
      <w:r w:rsidR="00F060B0">
        <w:rPr>
          <w:rFonts w:asciiTheme="minorHAnsi" w:hAnsiTheme="minorHAnsi" w:cstheme="minorHAnsi"/>
          <w:sz w:val="22"/>
          <w:szCs w:val="22"/>
        </w:rPr>
        <w:t xml:space="preserve"> </w:t>
      </w:r>
      <w:r w:rsidR="007D7293" w:rsidRPr="00FF3A30">
        <w:rPr>
          <w:rFonts w:asciiTheme="minorHAnsi" w:hAnsiTheme="minorHAnsi" w:cstheme="minorHAnsi"/>
          <w:sz w:val="22"/>
          <w:szCs w:val="22"/>
        </w:rPr>
        <w:t xml:space="preserve">het overzicht van de genomen technische en organisatorische beveiligingsmaatregelen </w:t>
      </w:r>
      <w:r w:rsidR="00F060B0">
        <w:rPr>
          <w:rFonts w:asciiTheme="minorHAnsi" w:hAnsiTheme="minorHAnsi" w:cstheme="minorHAnsi"/>
          <w:sz w:val="22"/>
          <w:szCs w:val="22"/>
        </w:rPr>
        <w:t>terugvinden</w:t>
      </w:r>
      <w:r w:rsidR="007D7293" w:rsidRPr="00FF3A30">
        <w:rPr>
          <w:rFonts w:asciiTheme="minorHAnsi" w:hAnsiTheme="minorHAnsi" w:cstheme="minorHAnsi"/>
          <w:sz w:val="22"/>
          <w:szCs w:val="22"/>
        </w:rPr>
        <w:t xml:space="preserve">. </w:t>
      </w:r>
    </w:p>
    <w:p w14:paraId="6F1B3ABF" w14:textId="77777777" w:rsidR="00C2272B" w:rsidRPr="0098590F" w:rsidRDefault="00C2272B" w:rsidP="007D7293">
      <w:pPr>
        <w:spacing w:line="300" w:lineRule="auto"/>
        <w:jc w:val="both"/>
        <w:rPr>
          <w:rFonts w:asciiTheme="minorHAnsi" w:hAnsiTheme="minorHAnsi" w:cstheme="minorHAnsi"/>
          <w:sz w:val="22"/>
          <w:szCs w:val="22"/>
        </w:rPr>
      </w:pPr>
    </w:p>
    <w:p w14:paraId="2DDE1FA9" w14:textId="26E0E0F4" w:rsidR="0029058C" w:rsidRPr="0098590F"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774E4F">
      <w:pPr>
        <w:spacing w:after="160" w:line="300" w:lineRule="auto"/>
        <w:jc w:val="both"/>
        <w:rPr>
          <w:rFonts w:asciiTheme="minorHAnsi" w:hAnsiTheme="minorHAnsi" w:cstheme="minorHAnsi"/>
          <w:b/>
          <w:sz w:val="22"/>
          <w:szCs w:val="22"/>
          <w:u w:val="single"/>
        </w:rPr>
      </w:pPr>
    </w:p>
    <w:p w14:paraId="3D715AA8" w14:textId="512B7048" w:rsidR="00D45F95"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774E4F">
      <w:pPr>
        <w:spacing w:line="300" w:lineRule="auto"/>
        <w:jc w:val="both"/>
        <w:rPr>
          <w:rFonts w:asciiTheme="minorHAnsi" w:hAnsiTheme="minorHAnsi" w:cstheme="minorHAnsi"/>
          <w:b/>
          <w:sz w:val="22"/>
          <w:szCs w:val="22"/>
        </w:rPr>
      </w:pPr>
    </w:p>
    <w:p w14:paraId="2D4ED779" w14:textId="1C22ABB0" w:rsidR="00D45F95"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3EA6C969" w14:textId="1E0624B8" w:rsidR="00F7042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w:t>
      </w:r>
      <w:r w:rsidR="008370F2">
        <w:rPr>
          <w:rFonts w:asciiTheme="minorHAnsi" w:hAnsiTheme="minorHAnsi" w:cstheme="minorHAnsi"/>
          <w:sz w:val="22"/>
          <w:szCs w:val="22"/>
        </w:rPr>
        <w:t>verbindt zich ertoe</w:t>
      </w:r>
      <w:r w:rsidR="002A5FE2" w:rsidRPr="0098590F">
        <w:rPr>
          <w:rFonts w:asciiTheme="minorHAnsi" w:hAnsiTheme="minorHAnsi" w:cstheme="minorHAnsi"/>
          <w:sz w:val="22"/>
          <w:szCs w:val="22"/>
        </w:rPr>
        <w:t xml:space="preserve"> dat alle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die toegang hebben tot de Persoonsgegevens behoorlijk gebonden zijn door een wettelijke</w:t>
      </w:r>
      <w:r w:rsidR="00CB796F">
        <w:rPr>
          <w:rFonts w:asciiTheme="minorHAnsi" w:hAnsiTheme="minorHAnsi" w:cstheme="minorHAnsi"/>
          <w:sz w:val="22"/>
          <w:szCs w:val="22"/>
        </w:rPr>
        <w:t>, statutaire</w:t>
      </w:r>
      <w:r w:rsidR="002A5FE2" w:rsidRPr="0098590F">
        <w:rPr>
          <w:rFonts w:asciiTheme="minorHAnsi" w:hAnsiTheme="minorHAnsi" w:cstheme="minorHAnsi"/>
          <w:sz w:val="22"/>
          <w:szCs w:val="22"/>
        </w:rPr>
        <w:t xml:space="preserve"> of contractuele vertrouwelijkheidsverplichting.</w:t>
      </w:r>
    </w:p>
    <w:p w14:paraId="2E3E5C7A"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proofErr w:type="spellStart"/>
      <w:r w:rsidR="00B22614" w:rsidRPr="0098590F">
        <w:rPr>
          <w:rFonts w:asciiTheme="minorHAnsi" w:hAnsiTheme="minorHAnsi" w:cstheme="minorHAnsi"/>
          <w:b/>
          <w:sz w:val="22"/>
          <w:szCs w:val="22"/>
          <w:u w:val="single"/>
        </w:rPr>
        <w:t>Onderaanneming</w:t>
      </w:r>
      <w:proofErr w:type="spellEnd"/>
      <w:r w:rsidR="007A2A12" w:rsidRPr="0098590F">
        <w:rPr>
          <w:rFonts w:asciiTheme="minorHAnsi" w:hAnsiTheme="minorHAnsi" w:cstheme="minorHAnsi"/>
          <w:b/>
          <w:sz w:val="22"/>
          <w:szCs w:val="22"/>
          <w:u w:val="single"/>
        </w:rPr>
        <w:t xml:space="preserve"> en </w:t>
      </w:r>
      <w:proofErr w:type="spellStart"/>
      <w:r w:rsidR="007A2A12" w:rsidRPr="0098590F">
        <w:rPr>
          <w:rFonts w:asciiTheme="minorHAnsi" w:hAnsiTheme="minorHAnsi" w:cstheme="minorHAnsi"/>
          <w:b/>
          <w:sz w:val="22"/>
          <w:szCs w:val="22"/>
          <w:u w:val="single"/>
        </w:rPr>
        <w:t>subverwerkers</w:t>
      </w:r>
      <w:proofErr w:type="spellEnd"/>
      <w:r w:rsidR="00DD2A2A" w:rsidRPr="0098590F">
        <w:rPr>
          <w:rFonts w:asciiTheme="minorHAnsi" w:hAnsiTheme="minorHAnsi" w:cstheme="minorHAnsi"/>
          <w:b/>
          <w:sz w:val="22"/>
          <w:szCs w:val="22"/>
          <w:u w:val="single"/>
        </w:rPr>
        <w:t xml:space="preserve"> (art. 28 lid 4 AVG)</w:t>
      </w:r>
    </w:p>
    <w:p w14:paraId="0D73B90F" w14:textId="05B29A30" w:rsidR="00B22614" w:rsidRPr="0098590F" w:rsidRDefault="00B22614" w:rsidP="00774E4F">
      <w:pPr>
        <w:spacing w:line="300" w:lineRule="auto"/>
        <w:jc w:val="both"/>
        <w:rPr>
          <w:rFonts w:asciiTheme="minorHAnsi" w:hAnsiTheme="minorHAnsi" w:cstheme="minorHAnsi"/>
          <w:sz w:val="22"/>
          <w:szCs w:val="22"/>
        </w:rPr>
      </w:pPr>
    </w:p>
    <w:p w14:paraId="2DA544A7" w14:textId="4F02438E" w:rsidR="00B22614" w:rsidRPr="0098590F" w:rsidRDefault="007F5C90"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w:t>
      </w:r>
      <w:r w:rsidR="00EA424A" w:rsidRPr="0098590F">
        <w:rPr>
          <w:rFonts w:asciiTheme="minorHAnsi" w:hAnsiTheme="minorHAnsi" w:cstheme="minorHAnsi"/>
          <w:sz w:val="22"/>
          <w:szCs w:val="22"/>
        </w:rPr>
        <w:t xml:space="preserve">De Verwerkingsverantwoordelijke gaat akkoord met de lijst van </w:t>
      </w:r>
      <w:proofErr w:type="spellStart"/>
      <w:r w:rsidR="00EA424A" w:rsidRPr="0098590F">
        <w:rPr>
          <w:rFonts w:asciiTheme="minorHAnsi" w:hAnsiTheme="minorHAnsi" w:cstheme="minorHAnsi"/>
          <w:sz w:val="22"/>
          <w:szCs w:val="22"/>
        </w:rPr>
        <w:t>Subverwerkers</w:t>
      </w:r>
      <w:proofErr w:type="spellEnd"/>
      <w:r w:rsidR="00EA424A" w:rsidRPr="0098590F">
        <w:rPr>
          <w:rFonts w:asciiTheme="minorHAnsi" w:hAnsiTheme="minorHAnsi" w:cstheme="minorHAnsi"/>
          <w:sz w:val="22"/>
          <w:szCs w:val="22"/>
        </w:rPr>
        <w:t xml:space="preserve"> opgesomd in </w:t>
      </w:r>
      <w:r w:rsidR="00EA424A"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EA424A" w:rsidRPr="00FF3A30">
        <w:rPr>
          <w:rFonts w:asciiTheme="minorHAnsi" w:hAnsiTheme="minorHAnsi" w:cstheme="minorHAnsi"/>
          <w:sz w:val="22"/>
          <w:szCs w:val="22"/>
        </w:rPr>
        <w:t>.</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9D7A0F">
        <w:rPr>
          <w:rFonts w:asciiTheme="minorHAnsi" w:hAnsiTheme="minorHAnsi" w:cstheme="minorHAnsi"/>
          <w:sz w:val="22"/>
          <w:szCs w:val="22"/>
        </w:rPr>
        <w:t xml:space="preserve"> dan de </w:t>
      </w:r>
      <w:r w:rsidR="009D7A0F" w:rsidRPr="0098590F">
        <w:rPr>
          <w:rFonts w:asciiTheme="minorHAnsi" w:hAnsiTheme="minorHAnsi" w:cstheme="minorHAnsi"/>
          <w:sz w:val="22"/>
          <w:szCs w:val="22"/>
        </w:rPr>
        <w:t xml:space="preserve">lijst van </w:t>
      </w:r>
      <w:proofErr w:type="spellStart"/>
      <w:r w:rsidR="009D7A0F" w:rsidRPr="0098590F">
        <w:rPr>
          <w:rFonts w:asciiTheme="minorHAnsi" w:hAnsiTheme="minorHAnsi" w:cstheme="minorHAnsi"/>
          <w:sz w:val="22"/>
          <w:szCs w:val="22"/>
        </w:rPr>
        <w:t>Subverwerkers</w:t>
      </w:r>
      <w:proofErr w:type="spellEnd"/>
      <w:r w:rsidR="009D7A0F" w:rsidRPr="0098590F">
        <w:rPr>
          <w:rFonts w:asciiTheme="minorHAnsi" w:hAnsiTheme="minorHAnsi" w:cstheme="minorHAnsi"/>
          <w:sz w:val="22"/>
          <w:szCs w:val="22"/>
        </w:rPr>
        <w:t xml:space="preserve"> opgesomd in </w:t>
      </w:r>
      <w:r w:rsidR="009D7A0F"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w:t>
      </w:r>
    </w:p>
    <w:p w14:paraId="28BAB455" w14:textId="77777777" w:rsidR="00EA424A" w:rsidRPr="0098590F" w:rsidRDefault="00EA424A" w:rsidP="00774E4F">
      <w:pPr>
        <w:spacing w:line="300" w:lineRule="auto"/>
        <w:ind w:hanging="426"/>
        <w:jc w:val="both"/>
        <w:rPr>
          <w:rFonts w:asciiTheme="minorHAnsi" w:hAnsiTheme="minorHAnsi" w:cstheme="minorHAnsi"/>
          <w:sz w:val="22"/>
          <w:szCs w:val="22"/>
        </w:rPr>
      </w:pPr>
    </w:p>
    <w:p w14:paraId="70ED5139" w14:textId="2E66654A" w:rsidR="00EA424A" w:rsidRPr="0098590F" w:rsidRDefault="00EA424A"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 xml:space="preserve">ingsovereenkomst niet als </w:t>
      </w:r>
      <w:proofErr w:type="spellStart"/>
      <w:r w:rsidRPr="0098590F">
        <w:rPr>
          <w:rFonts w:asciiTheme="minorHAnsi" w:hAnsiTheme="minorHAnsi" w:cstheme="minorHAnsi"/>
          <w:sz w:val="22"/>
          <w:szCs w:val="22"/>
        </w:rPr>
        <w:t>Subverwerker</w:t>
      </w:r>
      <w:proofErr w:type="spellEnd"/>
      <w:r w:rsidRPr="0098590F">
        <w:rPr>
          <w:rFonts w:asciiTheme="minorHAnsi" w:hAnsiTheme="minorHAnsi" w:cstheme="minorHAnsi"/>
          <w:sz w:val="22"/>
          <w:szCs w:val="22"/>
        </w:rPr>
        <w:t xml:space="preserve">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774E4F">
      <w:pPr>
        <w:spacing w:line="300" w:lineRule="auto"/>
        <w:ind w:hanging="426"/>
        <w:jc w:val="both"/>
        <w:rPr>
          <w:rFonts w:asciiTheme="minorHAnsi" w:hAnsiTheme="minorHAnsi" w:cstheme="minorHAnsi"/>
          <w:sz w:val="22"/>
          <w:szCs w:val="22"/>
        </w:rPr>
      </w:pPr>
    </w:p>
    <w:p w14:paraId="3847763D" w14:textId="79610B96"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proofErr w:type="spellStart"/>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verwerker</w:t>
      </w:r>
      <w:proofErr w:type="spellEnd"/>
      <w:r w:rsidR="00B22614" w:rsidRPr="0098590F">
        <w:rPr>
          <w:rFonts w:asciiTheme="minorHAnsi" w:hAnsiTheme="minorHAnsi" w:cstheme="minorHAnsi"/>
          <w:sz w:val="22"/>
          <w:szCs w:val="22"/>
        </w:rPr>
        <w:t xml:space="preserve">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 xml:space="preserve">dezelfde geheimhoudingsverplichting opleggen.  De Verwerker zal op eenvoudig verzoek van de Verwerkingsverantwoordelijke het nodige bewijs voorleggen om aan te tonen dat de overeenkomsten met haar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voldoen aan de in dit artikel gestelde voorwaarden. </w:t>
      </w:r>
    </w:p>
    <w:p w14:paraId="288FC526" w14:textId="77777777" w:rsidR="00EF6F0D" w:rsidRPr="0098590F" w:rsidRDefault="00EF6F0D" w:rsidP="00774E4F">
      <w:pPr>
        <w:spacing w:line="300" w:lineRule="auto"/>
        <w:jc w:val="both"/>
        <w:rPr>
          <w:rFonts w:asciiTheme="minorHAnsi" w:hAnsiTheme="minorHAnsi" w:cstheme="minorHAnsi"/>
          <w:sz w:val="22"/>
          <w:szCs w:val="22"/>
          <w:lang w:val="nl-NL"/>
        </w:rPr>
      </w:pPr>
    </w:p>
    <w:p w14:paraId="2E8B051E" w14:textId="3D6AA1C5"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774E4F">
      <w:pPr>
        <w:spacing w:line="300" w:lineRule="auto"/>
        <w:ind w:hanging="426"/>
        <w:jc w:val="both"/>
        <w:rPr>
          <w:rFonts w:asciiTheme="minorHAnsi" w:hAnsiTheme="minorHAnsi" w:cstheme="minorHAnsi"/>
          <w:sz w:val="22"/>
          <w:szCs w:val="22"/>
        </w:rPr>
      </w:pPr>
    </w:p>
    <w:p w14:paraId="6AF0F9C1" w14:textId="7F9C9DC7" w:rsidR="00EF6F0D"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Indien een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w:t>
      </w:r>
      <w:proofErr w:type="spellEnd"/>
      <w:r w:rsidR="00EF6F0D" w:rsidRPr="0098590F">
        <w:rPr>
          <w:rFonts w:asciiTheme="minorHAnsi" w:hAnsiTheme="minorHAnsi" w:cstheme="minorHAnsi"/>
          <w:sz w:val="22"/>
          <w:szCs w:val="22"/>
        </w:rPr>
        <w:t xml:space="preserve">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365DC4CB" w14:textId="77777777" w:rsidR="00774E4F" w:rsidRPr="0098590F" w:rsidRDefault="00774E4F" w:rsidP="00774E4F">
      <w:pPr>
        <w:spacing w:line="300" w:lineRule="auto"/>
        <w:ind w:hanging="426"/>
        <w:jc w:val="both"/>
        <w:rPr>
          <w:rFonts w:asciiTheme="minorHAnsi" w:hAnsiTheme="minorHAnsi" w:cstheme="minorHAnsi"/>
          <w:sz w:val="22"/>
          <w:szCs w:val="22"/>
        </w:rPr>
      </w:pPr>
    </w:p>
    <w:p w14:paraId="5644EAB0" w14:textId="6C47A9E1" w:rsidR="0060078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774E4F">
      <w:pPr>
        <w:spacing w:line="300" w:lineRule="auto"/>
        <w:jc w:val="both"/>
        <w:rPr>
          <w:rFonts w:asciiTheme="minorHAnsi" w:hAnsiTheme="minorHAnsi" w:cstheme="minorHAnsi"/>
          <w:b/>
          <w:sz w:val="22"/>
          <w:szCs w:val="22"/>
        </w:rPr>
      </w:pPr>
    </w:p>
    <w:p w14:paraId="74025998" w14:textId="60D4355F" w:rsidR="00A132F6"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 xml:space="preserve">erwerkingsverantwoordelijke alle informatie verstrekken en alle bijstand verlenen die noodzakelijk is en/of die redelijkerwijze mag worden verwacht opdat de </w:t>
      </w:r>
      <w:r w:rsidRPr="0098590F">
        <w:rPr>
          <w:rFonts w:asciiTheme="minorHAnsi" w:hAnsiTheme="minorHAnsi" w:cstheme="minorHAnsi"/>
          <w:sz w:val="22"/>
          <w:szCs w:val="22"/>
        </w:rPr>
        <w:lastRenderedPageBreak/>
        <w:t>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55B84017" w:rsidR="00B873CB" w:rsidRPr="0098590F" w:rsidRDefault="00B873CB" w:rsidP="00774E4F">
      <w:pPr>
        <w:spacing w:line="300" w:lineRule="auto"/>
        <w:jc w:val="both"/>
        <w:rPr>
          <w:rFonts w:asciiTheme="minorHAnsi" w:hAnsiTheme="minorHAnsi" w:cstheme="minorHAnsi"/>
          <w:sz w:val="22"/>
          <w:szCs w:val="22"/>
        </w:rPr>
      </w:pPr>
    </w:p>
    <w:p w14:paraId="7373C654" w14:textId="03AF8B4C"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7D37C4DA"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774E4F">
      <w:pPr>
        <w:spacing w:line="300" w:lineRule="auto"/>
        <w:jc w:val="both"/>
        <w:rPr>
          <w:rFonts w:asciiTheme="minorHAnsi" w:hAnsiTheme="minorHAnsi" w:cstheme="minorHAnsi"/>
          <w:sz w:val="22"/>
          <w:szCs w:val="22"/>
        </w:rPr>
      </w:pPr>
    </w:p>
    <w:p w14:paraId="247FAC0E" w14:textId="2333DAC6"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verbindt zich ertoe elk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0F51264E"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melden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toezichthoudende autoriteit conform artikel 33 van de AVG;</w:t>
      </w:r>
    </w:p>
    <w:p w14:paraId="5EFCC203"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mededelen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betrokkene conform artikel 34 van de AVG.</w:t>
      </w:r>
    </w:p>
    <w:p w14:paraId="4354BA66" w14:textId="64A1EC93" w:rsidR="00B873CB" w:rsidRPr="0098590F" w:rsidRDefault="00B873CB" w:rsidP="00774E4F">
      <w:pPr>
        <w:spacing w:line="300" w:lineRule="auto"/>
        <w:jc w:val="both"/>
        <w:rPr>
          <w:rFonts w:asciiTheme="minorHAnsi" w:hAnsiTheme="minorHAnsi" w:cstheme="minorHAnsi"/>
          <w:sz w:val="22"/>
          <w:szCs w:val="22"/>
        </w:rPr>
      </w:pPr>
    </w:p>
    <w:p w14:paraId="7873ED9F" w14:textId="1B067D85" w:rsidR="00953FA3" w:rsidRPr="0098590F" w:rsidRDefault="00EA424A"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zelf te melden aan de </w:t>
      </w:r>
      <w:r w:rsidR="009D7A0F">
        <w:rPr>
          <w:rFonts w:asciiTheme="minorHAnsi" w:hAnsiTheme="minorHAnsi" w:cstheme="minorHAnsi"/>
          <w:sz w:val="22"/>
          <w:szCs w:val="22"/>
        </w:rPr>
        <w:t>bevoegde toezichthoudende autoriteit</w:t>
      </w:r>
      <w:r w:rsidR="009D7A0F" w:rsidRPr="0098590F">
        <w:rPr>
          <w:rFonts w:asciiTheme="minorHAnsi" w:hAnsiTheme="minorHAnsi" w:cstheme="minorHAnsi"/>
          <w:sz w:val="22"/>
          <w:szCs w:val="22"/>
        </w:rPr>
        <w:t xml:space="preserve"> </w:t>
      </w:r>
      <w:r w:rsidRPr="0098590F">
        <w:rPr>
          <w:rFonts w:asciiTheme="minorHAnsi" w:hAnsiTheme="minorHAnsi" w:cstheme="minorHAnsi"/>
          <w:sz w:val="22"/>
          <w:szCs w:val="22"/>
        </w:rPr>
        <w:t xml:space="preserve">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774E4F">
      <w:pPr>
        <w:overflowPunct w:val="0"/>
        <w:autoSpaceDE w:val="0"/>
        <w:autoSpaceDN w:val="0"/>
        <w:spacing w:line="300" w:lineRule="auto"/>
        <w:jc w:val="both"/>
        <w:rPr>
          <w:rFonts w:asciiTheme="minorHAnsi" w:hAnsiTheme="minorHAnsi" w:cstheme="minorHAnsi"/>
          <w:sz w:val="22"/>
          <w:szCs w:val="22"/>
        </w:rPr>
      </w:pPr>
    </w:p>
    <w:p w14:paraId="3D6238BD" w14:textId="6A744547" w:rsidR="00B873CB" w:rsidRPr="0098590F" w:rsidRDefault="0096306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630A0CE3"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zal - rekening houdend met de aard van de Verwerking en de hem ter beschikking staande informatie </w:t>
      </w:r>
      <w:r w:rsidR="009D7A0F">
        <w:rPr>
          <w:rFonts w:asciiTheme="minorHAnsi" w:hAnsiTheme="minorHAnsi" w:cstheme="minorHAnsi"/>
          <w:sz w:val="22"/>
          <w:szCs w:val="22"/>
        </w:rPr>
        <w:t>-</w:t>
      </w:r>
      <w:r w:rsidRPr="0098590F">
        <w:rPr>
          <w:rFonts w:asciiTheme="minorHAnsi" w:hAnsiTheme="minorHAnsi" w:cstheme="minorHAnsi"/>
          <w:sz w:val="22"/>
          <w:szCs w:val="22"/>
        </w:rPr>
        <w:t xml:space="preserve"> de Verwerkingsverantwoordelijke bijstand verlenen bij het nakomen van diens verplichtingen betreffende:</w:t>
      </w:r>
    </w:p>
    <w:p w14:paraId="3DF7193C"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4B8FD88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het uitvoeren van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conform artikel 35 van de AVG;</w:t>
      </w:r>
    </w:p>
    <w:p w14:paraId="3314BB4D" w14:textId="231DA52F"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voorafgaand aan een voorgenomen verwerking raadplegen van de toezichthoudende autoriteit, wanneer dit na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nodig zou blijken, conform artikel 36 van de AVG.</w:t>
      </w:r>
    </w:p>
    <w:p w14:paraId="60F53615" w14:textId="77777777" w:rsidR="00E27633" w:rsidRPr="0098590F" w:rsidRDefault="00E27633" w:rsidP="00774E4F">
      <w:pPr>
        <w:spacing w:line="300" w:lineRule="auto"/>
        <w:jc w:val="both"/>
        <w:rPr>
          <w:rFonts w:asciiTheme="minorHAnsi" w:hAnsiTheme="minorHAnsi" w:cstheme="minorHAnsi"/>
          <w:sz w:val="22"/>
        </w:rPr>
      </w:pPr>
    </w:p>
    <w:p w14:paraId="41288181" w14:textId="547C1649" w:rsidR="000B5613"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774E4F">
      <w:pPr>
        <w:spacing w:line="300" w:lineRule="auto"/>
        <w:jc w:val="both"/>
        <w:rPr>
          <w:rFonts w:asciiTheme="minorHAnsi" w:hAnsiTheme="minorHAnsi" w:cstheme="minorHAnsi"/>
          <w:b/>
          <w:sz w:val="22"/>
          <w:szCs w:val="22"/>
          <w:u w:val="single"/>
        </w:rPr>
      </w:pPr>
    </w:p>
    <w:p w14:paraId="24E03C29" w14:textId="24E683E4" w:rsidR="00EF6F0D" w:rsidRPr="0098590F" w:rsidRDefault="0071095A"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E81017">
        <w:rPr>
          <w:rFonts w:asciiTheme="minorHAnsi" w:hAnsiTheme="minorHAnsi" w:cstheme="minorHAnsi"/>
          <w:sz w:val="22"/>
          <w:szCs w:val="22"/>
          <w:lang w:val="nl-NL"/>
        </w:rPr>
        <w:t xml:space="preserve"> </w:t>
      </w:r>
      <w:r w:rsidR="00E81017" w:rsidRPr="00FF3A30">
        <w:rPr>
          <w:rFonts w:asciiTheme="minorHAnsi" w:hAnsiTheme="minorHAnsi" w:cstheme="minorHAnsi"/>
          <w:sz w:val="22"/>
          <w:szCs w:val="22"/>
          <w:lang w:val="nl-NL"/>
        </w:rPr>
        <w:t xml:space="preserve">in bijlage </w:t>
      </w:r>
      <w:r w:rsidR="00FB7A5C" w:rsidRPr="00FF3A30">
        <w:rPr>
          <w:rFonts w:asciiTheme="minorHAnsi" w:hAnsiTheme="minorHAnsi" w:cstheme="minorHAnsi"/>
          <w:sz w:val="22"/>
          <w:szCs w:val="22"/>
          <w:lang w:val="nl-NL"/>
        </w:rPr>
        <w:t>2</w:t>
      </w:r>
      <w:r w:rsidRPr="00FF3A30">
        <w:rPr>
          <w:rFonts w:asciiTheme="minorHAnsi" w:hAnsiTheme="minorHAnsi" w:cstheme="minorHAnsi"/>
          <w:sz w:val="22"/>
          <w:szCs w:val="22"/>
          <w:lang w:val="nl-NL"/>
        </w:rPr>
        <w: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774E4F">
      <w:pPr>
        <w:spacing w:line="300" w:lineRule="auto"/>
        <w:jc w:val="both"/>
        <w:rPr>
          <w:rFonts w:asciiTheme="minorHAnsi" w:hAnsiTheme="minorHAnsi" w:cstheme="minorHAnsi"/>
          <w:sz w:val="22"/>
          <w:szCs w:val="22"/>
        </w:rPr>
      </w:pPr>
    </w:p>
    <w:p w14:paraId="35F5D6AE" w14:textId="6E50D1AA" w:rsidR="00A07F56" w:rsidRPr="0098590F" w:rsidRDefault="00A14408" w:rsidP="009D7A0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46B45FC6" w14:textId="129310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57FF8088" w14:textId="2EFC02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1E622D6C" w14:textId="3100C92C" w:rsidR="00BB08EF"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w:t>
      </w:r>
    </w:p>
    <w:p w14:paraId="377550FE" w14:textId="78B92FA8" w:rsidR="00BB08EF" w:rsidRPr="0098590F" w:rsidRDefault="00BB08EF" w:rsidP="00774E4F">
      <w:pPr>
        <w:spacing w:line="300" w:lineRule="auto"/>
        <w:jc w:val="both"/>
        <w:rPr>
          <w:rFonts w:asciiTheme="minorHAnsi" w:hAnsiTheme="minorHAnsi" w:cstheme="minorHAnsi"/>
          <w:sz w:val="22"/>
          <w:szCs w:val="22"/>
        </w:rPr>
      </w:pPr>
    </w:p>
    <w:p w14:paraId="2C0C2C2C" w14:textId="2E8BE85E" w:rsidR="007F5C90"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Pr="0098590F">
        <w:rPr>
          <w:rFonts w:asciiTheme="minorHAnsi" w:hAnsiTheme="minorHAnsi" w:cstheme="minorHAnsi"/>
          <w:sz w:val="22"/>
          <w:szCs w:val="22"/>
        </w:rPr>
        <w:tab/>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517745BE" w14:textId="77EF650E"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w:t>
      </w:r>
      <w:r w:rsidRPr="0098590F">
        <w:rPr>
          <w:rFonts w:asciiTheme="minorHAnsi" w:hAnsiTheme="minorHAnsi" w:cstheme="minorHAnsi"/>
          <w:sz w:val="22"/>
          <w:szCs w:val="22"/>
        </w:rPr>
        <w:tab/>
        <w:t>De aansprakelijkheid van de Verwerker is beperkt zoals voorzien in de Opdracht, zonder evenwel afbreuk te doen aan art 82 van de AVG.</w:t>
      </w:r>
    </w:p>
    <w:p w14:paraId="425419B3" w14:textId="618400C0" w:rsidR="00CC39FD" w:rsidRPr="0098590F" w:rsidRDefault="00CC39FD" w:rsidP="00774E4F">
      <w:pPr>
        <w:spacing w:line="300" w:lineRule="auto"/>
        <w:jc w:val="both"/>
        <w:rPr>
          <w:rFonts w:asciiTheme="minorHAnsi" w:hAnsiTheme="minorHAnsi" w:cstheme="minorHAnsi"/>
          <w:sz w:val="22"/>
          <w:szCs w:val="22"/>
        </w:rPr>
      </w:pPr>
    </w:p>
    <w:p w14:paraId="201DB4F2" w14:textId="2EB370AC" w:rsidR="00953FA3" w:rsidRPr="0098590F" w:rsidRDefault="00953FA3" w:rsidP="00774E4F">
      <w:pPr>
        <w:spacing w:line="300" w:lineRule="auto"/>
        <w:jc w:val="both"/>
        <w:rPr>
          <w:rFonts w:asciiTheme="minorHAnsi" w:hAnsiTheme="minorHAnsi" w:cstheme="minorHAnsi"/>
          <w:sz w:val="22"/>
          <w:szCs w:val="22"/>
        </w:rPr>
      </w:pPr>
    </w:p>
    <w:p w14:paraId="6010C795" w14:textId="346C674D"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D8FBC48" w14:textId="105FFCE6"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11.1.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r w:rsidR="006E6ED9">
        <w:rPr>
          <w:rFonts w:asciiTheme="minorHAnsi" w:hAnsiTheme="minorHAnsi" w:cstheme="minorHAnsi"/>
          <w:sz w:val="22"/>
          <w:szCs w:val="22"/>
        </w:rPr>
        <w:t xml:space="preserve"> binnen een termijn van </w:t>
      </w:r>
      <w:r w:rsidR="00E56D6E">
        <w:rPr>
          <w:rFonts w:asciiTheme="minorHAnsi" w:hAnsiTheme="minorHAnsi" w:cstheme="minorHAnsi"/>
          <w:sz w:val="22"/>
          <w:szCs w:val="22"/>
        </w:rPr>
        <w:t>6</w:t>
      </w:r>
      <w:r w:rsidR="006E6ED9">
        <w:rPr>
          <w:rFonts w:asciiTheme="minorHAnsi" w:hAnsiTheme="minorHAnsi" w:cstheme="minorHAnsi"/>
          <w:sz w:val="22"/>
          <w:szCs w:val="22"/>
        </w:rPr>
        <w:t xml:space="preserve"> maanden</w:t>
      </w:r>
      <w:r w:rsidRPr="0098590F">
        <w:rPr>
          <w:rFonts w:asciiTheme="minorHAnsi" w:hAnsiTheme="minorHAnsi" w:cstheme="minorHAnsi"/>
          <w:sz w:val="22"/>
          <w:szCs w:val="22"/>
        </w:rPr>
        <w:t>.</w:t>
      </w:r>
    </w:p>
    <w:p w14:paraId="0E3712C4" w14:textId="77777777" w:rsidR="00953FA3" w:rsidRPr="0098590F" w:rsidRDefault="00953FA3" w:rsidP="00774E4F">
      <w:pPr>
        <w:spacing w:line="300" w:lineRule="auto"/>
        <w:jc w:val="both"/>
        <w:rPr>
          <w:rFonts w:asciiTheme="minorHAnsi" w:hAnsiTheme="minorHAnsi" w:cstheme="minorHAnsi"/>
          <w:sz w:val="22"/>
          <w:szCs w:val="22"/>
        </w:rPr>
      </w:pPr>
    </w:p>
    <w:p w14:paraId="71D79F60" w14:textId="77777777" w:rsidR="00953FA3" w:rsidRPr="0098590F" w:rsidRDefault="00953FA3" w:rsidP="00774E4F">
      <w:pPr>
        <w:spacing w:line="300" w:lineRule="auto"/>
        <w:jc w:val="both"/>
        <w:rPr>
          <w:rFonts w:asciiTheme="minorHAnsi" w:hAnsiTheme="minorHAnsi" w:cstheme="minorHAnsi"/>
          <w:sz w:val="22"/>
          <w:szCs w:val="22"/>
        </w:rPr>
      </w:pPr>
    </w:p>
    <w:p w14:paraId="780A0C39" w14:textId="77777777"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774E4F">
      <w:pPr>
        <w:spacing w:line="300" w:lineRule="auto"/>
        <w:ind w:hanging="426"/>
        <w:jc w:val="both"/>
        <w:rPr>
          <w:rFonts w:asciiTheme="minorHAnsi" w:hAnsiTheme="minorHAnsi" w:cstheme="minorHAnsi"/>
          <w:b/>
          <w:sz w:val="22"/>
          <w:szCs w:val="22"/>
          <w:lang w:val="nl-NL"/>
        </w:rPr>
      </w:pPr>
    </w:p>
    <w:p w14:paraId="43F6421D"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p>
    <w:p w14:paraId="688C3D04" w14:textId="77777777"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149B6819" w14:textId="5F5C373A" w:rsidR="00953FA3"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w:t>
      </w:r>
      <w:r w:rsidRPr="0098590F">
        <w:rPr>
          <w:rFonts w:asciiTheme="minorHAnsi" w:hAnsiTheme="minorHAnsi" w:cstheme="minorHAnsi"/>
          <w:sz w:val="22"/>
          <w:szCs w:val="22"/>
          <w:lang w:val="nl-NL"/>
        </w:rPr>
        <w:tab/>
        <w:t>Aanvullingen en wijzigingen op deze Verwerkingsovereenkomst dienen schriftelijk te gebeuren door middel van een addendum dat als bijlage aan deze Verwerkingsovereenkomst zal worden gehecht.</w:t>
      </w:r>
    </w:p>
    <w:p w14:paraId="6FBFA35B" w14:textId="25EABA7E" w:rsidR="00774E4F" w:rsidRDefault="00774E4F" w:rsidP="00774E4F">
      <w:pPr>
        <w:spacing w:line="300" w:lineRule="auto"/>
        <w:ind w:hanging="426"/>
        <w:jc w:val="both"/>
        <w:rPr>
          <w:rFonts w:asciiTheme="minorHAnsi" w:hAnsiTheme="minorHAnsi" w:cstheme="minorHAnsi"/>
          <w:sz w:val="22"/>
          <w:szCs w:val="22"/>
          <w:lang w:val="nl-NL"/>
        </w:rPr>
      </w:pPr>
    </w:p>
    <w:p w14:paraId="23BC397F" w14:textId="77777777" w:rsidR="002F4A46" w:rsidRPr="0098590F" w:rsidRDefault="002F4A46" w:rsidP="00774E4F">
      <w:pPr>
        <w:spacing w:line="300" w:lineRule="auto"/>
        <w:jc w:val="both"/>
        <w:rPr>
          <w:rFonts w:asciiTheme="minorHAnsi" w:hAnsiTheme="minorHAnsi" w:cstheme="minorHAnsi"/>
          <w:sz w:val="22"/>
          <w:szCs w:val="22"/>
        </w:rPr>
      </w:pPr>
    </w:p>
    <w:p w14:paraId="7AFABF6D" w14:textId="77777777" w:rsidR="00430C31" w:rsidRDefault="00430C31" w:rsidP="00774E4F">
      <w:pPr>
        <w:spacing w:line="300" w:lineRule="auto"/>
        <w:jc w:val="both"/>
        <w:rPr>
          <w:rFonts w:asciiTheme="minorHAnsi" w:hAnsiTheme="minorHAnsi" w:cstheme="minorHAnsi"/>
          <w:sz w:val="22"/>
          <w:szCs w:val="22"/>
        </w:rPr>
      </w:pPr>
    </w:p>
    <w:p w14:paraId="7B43A599" w14:textId="77777777" w:rsidR="00430C31" w:rsidRDefault="00430C31" w:rsidP="00774E4F">
      <w:pPr>
        <w:spacing w:line="300" w:lineRule="auto"/>
        <w:jc w:val="both"/>
        <w:rPr>
          <w:rFonts w:asciiTheme="minorHAnsi" w:hAnsiTheme="minorHAnsi" w:cstheme="minorHAnsi"/>
          <w:sz w:val="22"/>
          <w:szCs w:val="22"/>
        </w:rPr>
      </w:pPr>
    </w:p>
    <w:p w14:paraId="1E795792" w14:textId="77777777" w:rsidR="00430C31" w:rsidRDefault="00430C31" w:rsidP="00774E4F">
      <w:pPr>
        <w:spacing w:line="300" w:lineRule="auto"/>
        <w:jc w:val="both"/>
        <w:rPr>
          <w:rFonts w:asciiTheme="minorHAnsi" w:hAnsiTheme="minorHAnsi" w:cstheme="minorHAnsi"/>
          <w:sz w:val="22"/>
          <w:szCs w:val="22"/>
        </w:rPr>
      </w:pPr>
    </w:p>
    <w:p w14:paraId="081C7F1B" w14:textId="77777777" w:rsidR="00430C31" w:rsidRDefault="00430C31" w:rsidP="00774E4F">
      <w:pPr>
        <w:spacing w:line="300" w:lineRule="auto"/>
        <w:jc w:val="both"/>
        <w:rPr>
          <w:rFonts w:asciiTheme="minorHAnsi" w:hAnsiTheme="minorHAnsi" w:cstheme="minorHAnsi"/>
          <w:sz w:val="22"/>
          <w:szCs w:val="22"/>
        </w:rPr>
      </w:pPr>
    </w:p>
    <w:p w14:paraId="16AC908E" w14:textId="77777777" w:rsidR="00430C31" w:rsidRDefault="00430C31" w:rsidP="00774E4F">
      <w:pPr>
        <w:spacing w:line="300" w:lineRule="auto"/>
        <w:jc w:val="both"/>
        <w:rPr>
          <w:rFonts w:asciiTheme="minorHAnsi" w:hAnsiTheme="minorHAnsi" w:cstheme="minorHAnsi"/>
          <w:sz w:val="22"/>
          <w:szCs w:val="22"/>
        </w:rPr>
      </w:pPr>
    </w:p>
    <w:p w14:paraId="274DE147" w14:textId="77777777" w:rsidR="00430C31" w:rsidRDefault="00430C31" w:rsidP="00774E4F">
      <w:pPr>
        <w:spacing w:line="300" w:lineRule="auto"/>
        <w:jc w:val="both"/>
        <w:rPr>
          <w:rFonts w:asciiTheme="minorHAnsi" w:hAnsiTheme="minorHAnsi" w:cstheme="minorHAnsi"/>
          <w:sz w:val="22"/>
          <w:szCs w:val="22"/>
        </w:rPr>
      </w:pPr>
    </w:p>
    <w:p w14:paraId="25E653E9" w14:textId="77777777" w:rsidR="00430C31" w:rsidRDefault="00430C31" w:rsidP="00774E4F">
      <w:pPr>
        <w:spacing w:line="300" w:lineRule="auto"/>
        <w:jc w:val="both"/>
        <w:rPr>
          <w:rFonts w:asciiTheme="minorHAnsi" w:hAnsiTheme="minorHAnsi" w:cstheme="minorHAnsi"/>
          <w:sz w:val="22"/>
          <w:szCs w:val="22"/>
        </w:rPr>
      </w:pPr>
    </w:p>
    <w:p w14:paraId="490C6F9F" w14:textId="77777777" w:rsidR="00430C31" w:rsidRDefault="00430C31" w:rsidP="00774E4F">
      <w:pPr>
        <w:spacing w:line="300" w:lineRule="auto"/>
        <w:jc w:val="both"/>
        <w:rPr>
          <w:rFonts w:asciiTheme="minorHAnsi" w:hAnsiTheme="minorHAnsi" w:cstheme="minorHAnsi"/>
          <w:sz w:val="22"/>
          <w:szCs w:val="22"/>
        </w:rPr>
      </w:pPr>
    </w:p>
    <w:p w14:paraId="41AA3353" w14:textId="77777777" w:rsidR="00430C31" w:rsidRDefault="00430C31" w:rsidP="00774E4F">
      <w:pPr>
        <w:spacing w:line="300" w:lineRule="auto"/>
        <w:jc w:val="both"/>
        <w:rPr>
          <w:rFonts w:asciiTheme="minorHAnsi" w:hAnsiTheme="minorHAnsi" w:cstheme="minorHAnsi"/>
          <w:sz w:val="22"/>
          <w:szCs w:val="22"/>
        </w:rPr>
      </w:pPr>
    </w:p>
    <w:p w14:paraId="79A9591D" w14:textId="77777777" w:rsidR="00430C31" w:rsidRDefault="00430C31" w:rsidP="00774E4F">
      <w:pPr>
        <w:spacing w:line="300" w:lineRule="auto"/>
        <w:jc w:val="both"/>
        <w:rPr>
          <w:rFonts w:asciiTheme="minorHAnsi" w:hAnsiTheme="minorHAnsi" w:cstheme="minorHAnsi"/>
          <w:sz w:val="22"/>
          <w:szCs w:val="22"/>
        </w:rPr>
      </w:pPr>
    </w:p>
    <w:p w14:paraId="7388E790" w14:textId="77777777" w:rsidR="00430C31" w:rsidRDefault="00430C31" w:rsidP="00774E4F">
      <w:pPr>
        <w:spacing w:line="300" w:lineRule="auto"/>
        <w:jc w:val="both"/>
        <w:rPr>
          <w:rFonts w:asciiTheme="minorHAnsi" w:hAnsiTheme="minorHAnsi" w:cstheme="minorHAnsi"/>
          <w:sz w:val="22"/>
          <w:szCs w:val="22"/>
        </w:rPr>
      </w:pPr>
    </w:p>
    <w:p w14:paraId="3BCA7007" w14:textId="77777777" w:rsidR="00430C31" w:rsidRDefault="00430C31" w:rsidP="00774E4F">
      <w:pPr>
        <w:spacing w:line="300" w:lineRule="auto"/>
        <w:jc w:val="both"/>
        <w:rPr>
          <w:rFonts w:asciiTheme="minorHAnsi" w:hAnsiTheme="minorHAnsi" w:cstheme="minorHAnsi"/>
          <w:sz w:val="22"/>
          <w:szCs w:val="22"/>
        </w:rPr>
      </w:pPr>
    </w:p>
    <w:p w14:paraId="73DFF6F0" w14:textId="77777777" w:rsidR="00430C31" w:rsidRDefault="00430C31" w:rsidP="00774E4F">
      <w:pPr>
        <w:spacing w:line="300" w:lineRule="auto"/>
        <w:jc w:val="both"/>
        <w:rPr>
          <w:rFonts w:asciiTheme="minorHAnsi" w:hAnsiTheme="minorHAnsi" w:cstheme="minorHAnsi"/>
          <w:sz w:val="22"/>
          <w:szCs w:val="22"/>
        </w:rPr>
      </w:pPr>
    </w:p>
    <w:p w14:paraId="1BFD668F" w14:textId="77777777" w:rsidR="00430C31" w:rsidRDefault="00430C31" w:rsidP="00774E4F">
      <w:pPr>
        <w:spacing w:line="300" w:lineRule="auto"/>
        <w:jc w:val="both"/>
        <w:rPr>
          <w:rFonts w:asciiTheme="minorHAnsi" w:hAnsiTheme="minorHAnsi" w:cstheme="minorHAnsi"/>
          <w:sz w:val="22"/>
          <w:szCs w:val="22"/>
        </w:rPr>
      </w:pPr>
    </w:p>
    <w:p w14:paraId="34410581" w14:textId="77777777" w:rsidR="00430C31" w:rsidRDefault="00430C31" w:rsidP="00774E4F">
      <w:pPr>
        <w:spacing w:line="300" w:lineRule="auto"/>
        <w:jc w:val="both"/>
        <w:rPr>
          <w:rFonts w:asciiTheme="minorHAnsi" w:hAnsiTheme="minorHAnsi" w:cstheme="minorHAnsi"/>
          <w:sz w:val="22"/>
          <w:szCs w:val="22"/>
        </w:rPr>
      </w:pPr>
    </w:p>
    <w:p w14:paraId="567C0CF5" w14:textId="63544DFE" w:rsidR="008627FC" w:rsidRPr="0098590F" w:rsidRDefault="00771DF8"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Deze </w:t>
      </w:r>
      <w:r w:rsidR="00026E67" w:rsidRPr="0098590F">
        <w:rPr>
          <w:rFonts w:asciiTheme="minorHAnsi" w:hAnsiTheme="minorHAnsi" w:cstheme="minorHAnsi"/>
          <w:sz w:val="22"/>
          <w:szCs w:val="22"/>
        </w:rPr>
        <w:t>Verwerkingsovereenkomst</w:t>
      </w:r>
      <w:r w:rsidR="008627FC" w:rsidRPr="0098590F">
        <w:rPr>
          <w:rFonts w:asciiTheme="minorHAnsi" w:hAnsiTheme="minorHAnsi" w:cstheme="minorHAnsi"/>
          <w:sz w:val="22"/>
          <w:szCs w:val="22"/>
        </w:rPr>
        <w:t xml:space="preserve"> werd op </w:t>
      </w:r>
      <w:r w:rsidR="00C02294">
        <w:rPr>
          <w:rFonts w:asciiTheme="minorHAnsi" w:hAnsiTheme="minorHAnsi" w:cstheme="minorHAnsi"/>
          <w:sz w:val="22"/>
          <w:szCs w:val="22"/>
        </w:rPr>
        <w:t>13 juni 2023</w:t>
      </w:r>
      <w:r w:rsidR="008627FC" w:rsidRPr="0098590F">
        <w:rPr>
          <w:rFonts w:asciiTheme="minorHAnsi" w:hAnsiTheme="minorHAnsi" w:cstheme="minorHAnsi"/>
          <w:sz w:val="22"/>
          <w:szCs w:val="22"/>
        </w:rPr>
        <w:t xml:space="preserve"> te </w:t>
      </w:r>
      <w:r w:rsidR="00C02294">
        <w:rPr>
          <w:rFonts w:asciiTheme="minorHAnsi" w:hAnsiTheme="minorHAnsi" w:cstheme="minorHAnsi"/>
          <w:sz w:val="22"/>
          <w:szCs w:val="22"/>
        </w:rPr>
        <w:t>Bornem</w:t>
      </w:r>
      <w:r w:rsidR="008627FC" w:rsidRPr="0098590F">
        <w:rPr>
          <w:rFonts w:asciiTheme="minorHAnsi" w:hAnsiTheme="minorHAnsi" w:cstheme="minorHAnsi"/>
          <w:sz w:val="22"/>
          <w:szCs w:val="22"/>
        </w:rPr>
        <w:t xml:space="preserve"> opgesteld in evenveel exemplaren als er Partijen zijn.  </w:t>
      </w:r>
      <w:r w:rsidRPr="0098590F">
        <w:rPr>
          <w:rFonts w:asciiTheme="minorHAnsi" w:hAnsiTheme="minorHAnsi" w:cstheme="minorHAnsi"/>
          <w:sz w:val="22"/>
          <w:szCs w:val="22"/>
        </w:rPr>
        <w:t xml:space="preserve">Aan elke Partij wordt één ondertekend exemplaar van de </w:t>
      </w:r>
      <w:r w:rsidR="00026E67" w:rsidRPr="0098590F">
        <w:rPr>
          <w:rFonts w:asciiTheme="minorHAnsi" w:hAnsiTheme="minorHAnsi" w:cstheme="minorHAnsi"/>
          <w:sz w:val="22"/>
          <w:szCs w:val="22"/>
        </w:rPr>
        <w:t>Verwerkingsovereenkomst</w:t>
      </w:r>
      <w:r w:rsidRPr="0098590F">
        <w:rPr>
          <w:rFonts w:asciiTheme="minorHAnsi" w:hAnsiTheme="minorHAnsi" w:cstheme="minorHAnsi"/>
          <w:sz w:val="22"/>
          <w:szCs w:val="22"/>
        </w:rPr>
        <w:t xml:space="preserve"> overhandigd.</w:t>
      </w:r>
    </w:p>
    <w:p w14:paraId="700A04AB" w14:textId="77777777" w:rsidR="008627FC" w:rsidRPr="0098590F" w:rsidRDefault="008627FC" w:rsidP="00774E4F">
      <w:pPr>
        <w:spacing w:line="300" w:lineRule="auto"/>
        <w:jc w:val="both"/>
        <w:rPr>
          <w:rFonts w:asciiTheme="minorHAnsi" w:hAnsiTheme="minorHAnsi" w:cstheme="minorHAnsi"/>
          <w:sz w:val="22"/>
          <w:szCs w:val="22"/>
        </w:rPr>
      </w:pPr>
    </w:p>
    <w:p w14:paraId="4B620304" w14:textId="77777777" w:rsidR="00AC1080" w:rsidRPr="0098590F" w:rsidRDefault="00AC1080" w:rsidP="00774E4F">
      <w:pPr>
        <w:spacing w:line="300" w:lineRule="auto"/>
        <w:jc w:val="both"/>
        <w:rPr>
          <w:rFonts w:asciiTheme="minorHAnsi" w:hAnsiTheme="minorHAnsi" w:cstheme="minorHAnsi"/>
          <w:sz w:val="22"/>
          <w:szCs w:val="22"/>
        </w:rPr>
      </w:pPr>
    </w:p>
    <w:p w14:paraId="0A1A83B4" w14:textId="7C178490" w:rsidR="00AC1080" w:rsidRPr="0098590F"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0D47EF">
        <w:rPr>
          <w:rFonts w:asciiTheme="minorHAnsi" w:hAnsiTheme="minorHAnsi" w:cstheme="minorHAnsi"/>
          <w:sz w:val="22"/>
          <w:szCs w:val="22"/>
        </w:rPr>
        <w:tab/>
      </w:r>
      <w:r w:rsidRPr="0098590F">
        <w:rPr>
          <w:rFonts w:asciiTheme="minorHAnsi" w:hAnsiTheme="minorHAnsi" w:cstheme="minorHAnsi"/>
          <w:sz w:val="22"/>
          <w:szCs w:val="22"/>
        </w:rPr>
        <w:t>Voor de Verwerker</w:t>
      </w:r>
    </w:p>
    <w:p w14:paraId="363B3C4D" w14:textId="77777777" w:rsidR="008627FC" w:rsidRPr="0098590F" w:rsidRDefault="008627FC" w:rsidP="00774E4F">
      <w:pPr>
        <w:spacing w:line="300" w:lineRule="auto"/>
        <w:jc w:val="both"/>
        <w:rPr>
          <w:rFonts w:asciiTheme="minorHAnsi" w:hAnsiTheme="minorHAnsi" w:cstheme="minorHAnsi"/>
          <w:sz w:val="22"/>
          <w:szCs w:val="22"/>
        </w:rPr>
      </w:pPr>
    </w:p>
    <w:p w14:paraId="19851A63" w14:textId="77777777" w:rsidR="008627FC" w:rsidRPr="0098590F" w:rsidRDefault="008627FC" w:rsidP="00774E4F">
      <w:pPr>
        <w:spacing w:line="300" w:lineRule="auto"/>
        <w:jc w:val="both"/>
        <w:rPr>
          <w:rFonts w:asciiTheme="minorHAnsi" w:hAnsiTheme="minorHAnsi" w:cstheme="minorHAnsi"/>
          <w:sz w:val="22"/>
          <w:szCs w:val="22"/>
        </w:rPr>
      </w:pPr>
    </w:p>
    <w:p w14:paraId="36B769CC" w14:textId="77777777" w:rsidR="00E1123A" w:rsidRDefault="008627FC" w:rsidP="00774E4F">
      <w:pPr>
        <w:tabs>
          <w:tab w:val="center" w:pos="4536"/>
        </w:tabs>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________</w:t>
      </w:r>
      <w:r w:rsidR="00A132F6" w:rsidRPr="0098590F">
        <w:rPr>
          <w:rFonts w:asciiTheme="minorHAnsi" w:hAnsiTheme="minorHAnsi" w:cstheme="minorHAnsi"/>
          <w:sz w:val="22"/>
          <w:szCs w:val="22"/>
        </w:rPr>
        <w:t>____________________________</w:t>
      </w:r>
      <w:r w:rsidR="00310277" w:rsidRPr="0098590F">
        <w:rPr>
          <w:rFonts w:asciiTheme="minorHAnsi" w:hAnsiTheme="minorHAnsi" w:cstheme="minorHAnsi"/>
          <w:sz w:val="22"/>
          <w:szCs w:val="22"/>
        </w:rPr>
        <w:tab/>
      </w:r>
      <w:r w:rsidR="00A132F6" w:rsidRPr="0098590F">
        <w:rPr>
          <w:rFonts w:asciiTheme="minorHAnsi" w:hAnsiTheme="minorHAnsi" w:cstheme="minorHAnsi"/>
          <w:sz w:val="22"/>
          <w:szCs w:val="22"/>
        </w:rPr>
        <w:tab/>
        <w:t>_________________________</w:t>
      </w:r>
      <w:r w:rsidR="006F170E">
        <w:rPr>
          <w:rFonts w:asciiTheme="minorHAnsi" w:hAnsiTheme="minorHAnsi" w:cstheme="minorHAnsi"/>
          <w:sz w:val="22"/>
          <w:szCs w:val="22"/>
        </w:rPr>
        <w:br/>
      </w:r>
    </w:p>
    <w:p w14:paraId="20E6D162" w14:textId="77777777" w:rsidR="00E1123A" w:rsidRDefault="00E1123A" w:rsidP="00774E4F">
      <w:pPr>
        <w:tabs>
          <w:tab w:val="center" w:pos="4536"/>
        </w:tabs>
        <w:spacing w:line="300" w:lineRule="auto"/>
        <w:jc w:val="both"/>
        <w:rPr>
          <w:rFonts w:asciiTheme="minorHAnsi" w:hAnsiTheme="minorHAnsi" w:cstheme="minorHAnsi"/>
          <w:sz w:val="22"/>
          <w:szCs w:val="22"/>
        </w:rPr>
      </w:pPr>
    </w:p>
    <w:p w14:paraId="5FC12175" w14:textId="40E6846A" w:rsidR="008F2A7A" w:rsidRDefault="008F2A7A" w:rsidP="00774E4F">
      <w:pPr>
        <w:tabs>
          <w:tab w:val="center" w:pos="4536"/>
        </w:tabs>
        <w:spacing w:line="300" w:lineRule="auto"/>
        <w:jc w:val="both"/>
        <w:rPr>
          <w:rFonts w:asciiTheme="minorHAnsi" w:hAnsiTheme="minorHAnsi" w:cstheme="minorHAnsi"/>
          <w:sz w:val="22"/>
          <w:szCs w:val="22"/>
        </w:rPr>
      </w:pPr>
    </w:p>
    <w:p w14:paraId="2251F539" w14:textId="57BB7DB0" w:rsidR="008627FC" w:rsidRDefault="00430C31"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Gemeente Bornem</w:t>
      </w:r>
      <w:r>
        <w:rPr>
          <w:rFonts w:asciiTheme="minorHAnsi" w:hAnsiTheme="minorHAnsi" w:cstheme="minorHAnsi"/>
          <w:sz w:val="22"/>
          <w:szCs w:val="22"/>
        </w:rPr>
        <w:tab/>
      </w:r>
      <w:r w:rsidR="006F170E">
        <w:rPr>
          <w:rFonts w:asciiTheme="minorHAnsi" w:hAnsiTheme="minorHAnsi" w:cstheme="minorHAnsi"/>
          <w:sz w:val="22"/>
          <w:szCs w:val="22"/>
        </w:rPr>
        <w:tab/>
      </w:r>
      <w:r w:rsidR="00E1123A">
        <w:rPr>
          <w:rFonts w:asciiTheme="minorHAnsi" w:hAnsiTheme="minorHAnsi" w:cstheme="minorHAnsi"/>
          <w:sz w:val="22"/>
          <w:szCs w:val="22"/>
        </w:rPr>
        <w:t>Digitaal Vlaanderen</w:t>
      </w:r>
    </w:p>
    <w:p w14:paraId="3A86231E" w14:textId="4DE85B8D" w:rsidR="00327853" w:rsidRPr="008F2A7A" w:rsidRDefault="009F6434"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Bjorn Caljon</w:t>
      </w:r>
      <w:r w:rsidR="00327853" w:rsidRPr="008F2A7A">
        <w:rPr>
          <w:rFonts w:asciiTheme="minorHAnsi" w:hAnsiTheme="minorHAnsi" w:cstheme="minorHAnsi"/>
          <w:sz w:val="22"/>
          <w:szCs w:val="22"/>
        </w:rPr>
        <w:tab/>
      </w:r>
      <w:r w:rsidR="00327853" w:rsidRPr="008F2A7A">
        <w:rPr>
          <w:rFonts w:asciiTheme="minorHAnsi" w:hAnsiTheme="minorHAnsi" w:cstheme="minorHAnsi"/>
          <w:sz w:val="22"/>
          <w:szCs w:val="22"/>
        </w:rPr>
        <w:tab/>
      </w:r>
      <w:r w:rsidR="00622CA1" w:rsidRPr="008F2A7A">
        <w:rPr>
          <w:rFonts w:asciiTheme="minorHAnsi" w:hAnsiTheme="minorHAnsi" w:cstheme="minorHAnsi"/>
          <w:sz w:val="22"/>
          <w:szCs w:val="22"/>
        </w:rPr>
        <w:t xml:space="preserve">Jan </w:t>
      </w:r>
      <w:proofErr w:type="spellStart"/>
      <w:r w:rsidR="00622CA1" w:rsidRPr="008F2A7A">
        <w:rPr>
          <w:rFonts w:asciiTheme="minorHAnsi" w:hAnsiTheme="minorHAnsi" w:cstheme="minorHAnsi"/>
          <w:sz w:val="22"/>
          <w:szCs w:val="22"/>
        </w:rPr>
        <w:t>Smedts</w:t>
      </w:r>
      <w:proofErr w:type="spellEnd"/>
    </w:p>
    <w:p w14:paraId="56D97B5E" w14:textId="3C8F7F87" w:rsidR="00327853" w:rsidRDefault="005A2F80"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Algemeen Directeur</w:t>
      </w:r>
      <w:r w:rsidR="00327853" w:rsidRPr="008F2A7A">
        <w:rPr>
          <w:rFonts w:asciiTheme="minorHAnsi" w:hAnsiTheme="minorHAnsi" w:cstheme="minorHAnsi"/>
          <w:sz w:val="22"/>
          <w:szCs w:val="22"/>
        </w:rPr>
        <w:tab/>
      </w:r>
      <w:r w:rsidR="00327853" w:rsidRPr="008F2A7A">
        <w:rPr>
          <w:rFonts w:asciiTheme="minorHAnsi" w:hAnsiTheme="minorHAnsi" w:cstheme="minorHAnsi"/>
          <w:sz w:val="22"/>
          <w:szCs w:val="22"/>
        </w:rPr>
        <w:tab/>
        <w:t>Administrateur-Generaal</w:t>
      </w:r>
    </w:p>
    <w:p w14:paraId="3D395A75" w14:textId="51E8AD2F" w:rsidR="00310277" w:rsidRPr="0098590F" w:rsidRDefault="006F170E" w:rsidP="008F2A7A">
      <w:pPr>
        <w:tabs>
          <w:tab w:val="center" w:pos="4536"/>
        </w:tabs>
        <w:spacing w:line="300" w:lineRule="auto"/>
        <w:ind w:left="4956"/>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br/>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p>
    <w:p w14:paraId="5C5010AC" w14:textId="78A1861B" w:rsidR="00AC1080" w:rsidRPr="0098590F" w:rsidRDefault="00310277"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069C6BFB" w14:textId="77777777" w:rsidR="00310277" w:rsidRPr="0098590F" w:rsidRDefault="00310277" w:rsidP="00774E4F">
      <w:pPr>
        <w:spacing w:line="300" w:lineRule="auto"/>
        <w:jc w:val="both"/>
        <w:rPr>
          <w:rFonts w:asciiTheme="minorHAnsi" w:hAnsiTheme="minorHAnsi" w:cstheme="minorHAnsi"/>
          <w:sz w:val="22"/>
          <w:szCs w:val="22"/>
        </w:rPr>
      </w:pPr>
    </w:p>
    <w:p w14:paraId="40CDC0F1" w14:textId="77777777" w:rsidR="0042430F" w:rsidRDefault="0042430F">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39E73953" w14:textId="6A1EF5EF" w:rsidR="00310277" w:rsidRPr="0098590F" w:rsidRDefault="00310277"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BIJLAGEN</w:t>
      </w:r>
    </w:p>
    <w:p w14:paraId="768F0761" w14:textId="6F0B4C67" w:rsidR="00310277" w:rsidRPr="0098590F" w:rsidRDefault="00C32CE8" w:rsidP="00774E4F">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109ECEA" w14:textId="4F25C1B6" w:rsidR="00343923" w:rsidRDefault="00C32CE8" w:rsidP="00774E4F">
      <w:pPr>
        <w:pStyle w:val="Lijstalinea"/>
        <w:numPr>
          <w:ilvl w:val="0"/>
          <w:numId w:val="5"/>
        </w:numPr>
        <w:spacing w:line="300" w:lineRule="auto"/>
        <w:jc w:val="both"/>
        <w:rPr>
          <w:rFonts w:asciiTheme="minorHAnsi" w:hAnsiTheme="minorHAnsi" w:cstheme="minorHAnsi"/>
          <w:sz w:val="22"/>
          <w:szCs w:val="22"/>
        </w:rPr>
      </w:pPr>
      <w:r w:rsidRPr="00FF3A30">
        <w:rPr>
          <w:rFonts w:asciiTheme="minorHAnsi" w:hAnsiTheme="minorHAnsi" w:cstheme="minorHAnsi"/>
          <w:sz w:val="22"/>
          <w:szCs w:val="22"/>
        </w:rPr>
        <w:t xml:space="preserve">Bijlage </w:t>
      </w:r>
      <w:r w:rsidR="00FB7A5C" w:rsidRPr="00FF3A30">
        <w:rPr>
          <w:rFonts w:asciiTheme="minorHAnsi" w:hAnsiTheme="minorHAnsi" w:cstheme="minorHAnsi"/>
          <w:sz w:val="22"/>
          <w:szCs w:val="22"/>
        </w:rPr>
        <w:t>2</w:t>
      </w:r>
      <w:r w:rsidRPr="00FF3A30">
        <w:rPr>
          <w:rFonts w:asciiTheme="minorHAnsi" w:hAnsiTheme="minorHAnsi" w:cstheme="minorHAnsi"/>
          <w:sz w:val="22"/>
          <w:szCs w:val="22"/>
        </w:rPr>
        <w:t xml:space="preserve">: </w:t>
      </w:r>
      <w:r w:rsidR="001C6E16" w:rsidRPr="00FF3A30">
        <w:rPr>
          <w:rFonts w:asciiTheme="minorHAnsi" w:hAnsiTheme="minorHAnsi" w:cstheme="minorHAnsi"/>
          <w:sz w:val="22"/>
          <w:szCs w:val="22"/>
        </w:rPr>
        <w:t>o</w:t>
      </w:r>
      <w:r w:rsidR="0096740E" w:rsidRPr="00FF3A30">
        <w:rPr>
          <w:rFonts w:asciiTheme="minorHAnsi" w:hAnsiTheme="minorHAnsi" w:cstheme="minorHAnsi"/>
          <w:sz w:val="22"/>
          <w:szCs w:val="22"/>
        </w:rPr>
        <w:t xml:space="preserve">psomming van </w:t>
      </w:r>
      <w:proofErr w:type="spellStart"/>
      <w:r w:rsidR="0096740E" w:rsidRPr="00FF3A30">
        <w:rPr>
          <w:rFonts w:asciiTheme="minorHAnsi" w:hAnsiTheme="minorHAnsi" w:cstheme="minorHAnsi"/>
          <w:sz w:val="22"/>
          <w:szCs w:val="22"/>
        </w:rPr>
        <w:t>Subverwerkers</w:t>
      </w:r>
      <w:proofErr w:type="spellEnd"/>
    </w:p>
    <w:p w14:paraId="76853C47" w14:textId="5541A9E9" w:rsidR="00993062" w:rsidRPr="00FF3A30" w:rsidRDefault="00993062" w:rsidP="00774E4F">
      <w:pPr>
        <w:pStyle w:val="Lijstalinea"/>
        <w:numPr>
          <w:ilvl w:val="0"/>
          <w:numId w:val="5"/>
        </w:numPr>
        <w:spacing w:line="300" w:lineRule="auto"/>
        <w:jc w:val="both"/>
        <w:rPr>
          <w:rFonts w:asciiTheme="minorHAnsi" w:hAnsiTheme="minorHAnsi" w:cstheme="minorHAnsi"/>
          <w:sz w:val="22"/>
          <w:szCs w:val="22"/>
        </w:rPr>
      </w:pPr>
      <w:r>
        <w:rPr>
          <w:rFonts w:asciiTheme="minorHAnsi" w:hAnsiTheme="minorHAnsi" w:cstheme="minorHAnsi"/>
          <w:sz w:val="22"/>
          <w:szCs w:val="22"/>
        </w:rPr>
        <w:t>Bijla</w:t>
      </w:r>
      <w:r w:rsidR="00E93E0E">
        <w:rPr>
          <w:rFonts w:asciiTheme="minorHAnsi" w:hAnsiTheme="minorHAnsi" w:cstheme="minorHAnsi"/>
          <w:sz w:val="22"/>
          <w:szCs w:val="22"/>
        </w:rPr>
        <w:t>ge 3: technische en organisatorische maatregelen</w:t>
      </w:r>
    </w:p>
    <w:p w14:paraId="7498E06D" w14:textId="77777777" w:rsidR="00343923" w:rsidRPr="0098590F" w:rsidRDefault="00343923" w:rsidP="00774E4F">
      <w:pPr>
        <w:spacing w:after="160" w:line="300" w:lineRule="auto"/>
        <w:jc w:val="both"/>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774E4F">
      <w:pPr>
        <w:pStyle w:val="Kop2"/>
        <w:spacing w:line="300" w:lineRule="auto"/>
        <w:ind w:left="720"/>
        <w:jc w:val="both"/>
        <w:rPr>
          <w:rFonts w:asciiTheme="minorHAnsi" w:hAnsiTheme="minorHAnsi" w:cstheme="minorHAnsi"/>
          <w:i w:val="0"/>
          <w:sz w:val="22"/>
          <w:szCs w:val="22"/>
          <w:lang w:val="nl-NL"/>
        </w:rPr>
        <w:sectPr w:rsidR="009B2641" w:rsidRPr="0098590F" w:rsidSect="001C7458">
          <w:headerReference w:type="default" r:id="rId11"/>
          <w:footerReference w:type="default" r:id="rId12"/>
          <w:pgSz w:w="11906" w:h="16838" w:code="9"/>
          <w:pgMar w:top="1418" w:right="1418" w:bottom="1418" w:left="1418" w:header="1077" w:footer="709" w:gutter="0"/>
          <w:pgNumType w:start="1"/>
          <w:cols w:space="708"/>
          <w:docGrid w:linePitch="272"/>
        </w:sectPr>
      </w:pPr>
    </w:p>
    <w:p w14:paraId="49A91A4A" w14:textId="57EDB1F1" w:rsidR="00343923" w:rsidRDefault="00343923" w:rsidP="00774E4F">
      <w:pPr>
        <w:pStyle w:val="Kop2"/>
        <w:spacing w:line="300" w:lineRule="auto"/>
        <w:ind w:left="720"/>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 xml:space="preserve">BIJLAGE 1 </w:t>
      </w:r>
    </w:p>
    <w:p w14:paraId="54D0601D" w14:textId="59041226" w:rsidR="00117485" w:rsidRDefault="00117485" w:rsidP="00117485">
      <w:pPr>
        <w:rPr>
          <w:lang w:val="nl-NL" w:eastAsia="fr-FR"/>
        </w:rPr>
      </w:pPr>
    </w:p>
    <w:p w14:paraId="4BCADE0D" w14:textId="0FF8A6DC" w:rsidR="00F34906" w:rsidRDefault="00343923" w:rsidP="009D6C61">
      <w:pPr>
        <w:pStyle w:val="Plattetekst"/>
        <w:tabs>
          <w:tab w:val="left" w:pos="720"/>
        </w:tabs>
        <w:spacing w:line="300" w:lineRule="auto"/>
        <w:ind w:left="720"/>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alsmede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de classificatie</w:t>
      </w:r>
      <w:r w:rsidR="00A369F7">
        <w:rPr>
          <w:rFonts w:cstheme="minorHAnsi"/>
          <w:sz w:val="22"/>
          <w:szCs w:val="22"/>
          <w:lang w:val="nl-NL"/>
        </w:rPr>
        <w:t xml:space="preserve"> </w:t>
      </w:r>
      <w:r w:rsidR="0003087A" w:rsidRPr="0098590F">
        <w:rPr>
          <w:rFonts w:cstheme="minorHAnsi"/>
          <w:sz w:val="22"/>
          <w:szCs w:val="22"/>
          <w:lang w:val="nl-NL"/>
        </w:rPr>
        <w:t>(*</w:t>
      </w:r>
      <w:r w:rsidR="00EA02F2">
        <w:rPr>
          <w:rFonts w:cstheme="minorHAnsi"/>
          <w:sz w:val="22"/>
          <w:szCs w:val="22"/>
          <w:lang w:val="nl-NL"/>
        </w:rPr>
        <w:t>optioneel</w:t>
      </w:r>
      <w:r w:rsidR="0003087A" w:rsidRPr="0098590F">
        <w:rPr>
          <w:rFonts w:cstheme="minorHAnsi"/>
          <w:sz w:val="22"/>
          <w:szCs w:val="22"/>
          <w:lang w:val="nl-NL"/>
        </w:rPr>
        <w:t xml:space="preserve">) </w:t>
      </w:r>
      <w:r w:rsidRPr="0098590F">
        <w:rPr>
          <w:rFonts w:cstheme="minorHAnsi"/>
          <w:sz w:val="22"/>
          <w:szCs w:val="22"/>
          <w:lang w:val="nl-NL"/>
        </w:rPr>
        <w:t>worden vermeld.</w:t>
      </w:r>
    </w:p>
    <w:p w14:paraId="5D63234B" w14:textId="5F3A09A6" w:rsidR="00037356" w:rsidRPr="005805C7" w:rsidRDefault="001D5058" w:rsidP="005805C7">
      <w:pPr>
        <w:pStyle w:val="Plattetekst"/>
        <w:numPr>
          <w:ilvl w:val="0"/>
          <w:numId w:val="19"/>
        </w:numPr>
        <w:tabs>
          <w:tab w:val="left" w:pos="720"/>
        </w:tabs>
        <w:spacing w:line="300" w:lineRule="auto"/>
        <w:rPr>
          <w:rFonts w:cstheme="minorHAnsi"/>
          <w:b/>
          <w:bCs/>
          <w:sz w:val="22"/>
          <w:szCs w:val="22"/>
          <w:lang w:val="nl-NL"/>
        </w:rPr>
      </w:pPr>
      <w:r w:rsidRPr="001D5058">
        <w:rPr>
          <w:rFonts w:cstheme="minorHAnsi"/>
          <w:b/>
          <w:bCs/>
          <w:sz w:val="22"/>
          <w:szCs w:val="22"/>
          <w:lang w:val="nl-NL"/>
        </w:rPr>
        <w:t>Doel 1: terbeschikkingstelling van vastgoeddossiers</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03087A" w:rsidRPr="0098590F" w14:paraId="56499884" w14:textId="72174BB8" w:rsidTr="00EA02F2">
        <w:tc>
          <w:tcPr>
            <w:tcW w:w="222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77777777"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Soort persoonsgegeven</w:t>
            </w:r>
          </w:p>
        </w:tc>
        <w:tc>
          <w:tcPr>
            <w:tcW w:w="311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Aard van de verwerking</w:t>
            </w:r>
          </w:p>
        </w:tc>
        <w:tc>
          <w:tcPr>
            <w:tcW w:w="269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Doel van de verwerking</w:t>
            </w:r>
          </w:p>
        </w:tc>
        <w:tc>
          <w:tcPr>
            <w:tcW w:w="36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Categorie(</w:t>
            </w:r>
            <w:proofErr w:type="spellStart"/>
            <w:r w:rsidRPr="00F34906">
              <w:rPr>
                <w:rFonts w:asciiTheme="minorHAnsi" w:hAnsiTheme="minorHAnsi" w:cstheme="minorHAnsi"/>
                <w:i w:val="0"/>
                <w:color w:val="FFFFFF" w:themeColor="background1"/>
                <w:sz w:val="20"/>
                <w:szCs w:val="20"/>
                <w:lang w:val="nl-NL"/>
              </w:rPr>
              <w:t>ën</w:t>
            </w:r>
            <w:proofErr w:type="spellEnd"/>
            <w:r w:rsidRPr="00F34906">
              <w:rPr>
                <w:rFonts w:asciiTheme="minorHAnsi" w:hAnsiTheme="minorHAnsi" w:cstheme="minorHAnsi"/>
                <w:i w:val="0"/>
                <w:color w:val="FFFFFF" w:themeColor="background1"/>
                <w:sz w:val="20"/>
                <w:szCs w:val="20"/>
                <w:lang w:val="nl-NL"/>
              </w:rPr>
              <w:t>) van betrokkenen</w:t>
            </w:r>
          </w:p>
        </w:tc>
        <w:tc>
          <w:tcPr>
            <w:tcW w:w="1523" w:type="dxa"/>
            <w:tcBorders>
              <w:top w:val="single" w:sz="4" w:space="0" w:color="auto"/>
              <w:left w:val="single" w:sz="4" w:space="0" w:color="auto"/>
              <w:bottom w:val="single" w:sz="4" w:space="0" w:color="auto"/>
              <w:right w:val="single" w:sz="4" w:space="0" w:color="auto"/>
            </w:tcBorders>
            <w:shd w:val="clear" w:color="auto" w:fill="000000" w:themeFill="text1"/>
          </w:tcPr>
          <w:p w14:paraId="1ABBB060" w14:textId="484B2EEE" w:rsidR="0003087A" w:rsidRPr="00F34906" w:rsidRDefault="0003087A" w:rsidP="00F34906">
            <w:pPr>
              <w:pStyle w:val="Kop2"/>
              <w:spacing w:before="120" w:after="0"/>
              <w:jc w:val="both"/>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Classificatie (*)</w:t>
            </w:r>
          </w:p>
        </w:tc>
      </w:tr>
      <w:tr w:rsidR="0003087A" w:rsidRPr="008337FF" w14:paraId="0258BDF9" w14:textId="390D9647" w:rsidTr="00EA02F2">
        <w:tc>
          <w:tcPr>
            <w:tcW w:w="2224" w:type="dxa"/>
            <w:tcBorders>
              <w:top w:val="single" w:sz="4" w:space="0" w:color="auto"/>
              <w:left w:val="single" w:sz="4" w:space="0" w:color="auto"/>
              <w:bottom w:val="single" w:sz="4" w:space="0" w:color="auto"/>
              <w:right w:val="single" w:sz="4" w:space="0" w:color="auto"/>
            </w:tcBorders>
          </w:tcPr>
          <w:p w14:paraId="606CD49F" w14:textId="66155F81" w:rsidR="0003087A" w:rsidRPr="00F34906" w:rsidRDefault="001C6E16" w:rsidP="00E735FB">
            <w:pPr>
              <w:spacing w:after="160" w:line="240" w:lineRule="auto"/>
              <w:rPr>
                <w:rFonts w:asciiTheme="minorHAnsi" w:hAnsiTheme="minorHAnsi" w:cstheme="minorHAnsi"/>
                <w:lang w:val="nl-NL" w:eastAsia="fr-FR"/>
              </w:rPr>
            </w:pPr>
            <w:r w:rsidRPr="00F34906">
              <w:rPr>
                <w:rFonts w:asciiTheme="minorHAnsi" w:hAnsiTheme="minorHAnsi" w:cstheme="minorHAnsi"/>
                <w:lang w:val="nl-NL" w:eastAsia="fr-FR"/>
              </w:rPr>
              <w:t>C</w:t>
            </w:r>
            <w:r w:rsidR="00774E4F" w:rsidRPr="00F34906">
              <w:rPr>
                <w:rFonts w:asciiTheme="minorHAnsi" w:hAnsiTheme="minorHAnsi" w:cstheme="minorHAnsi"/>
                <w:lang w:val="nl-NL" w:eastAsia="fr-FR"/>
              </w:rPr>
              <w:t>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4A25BB57" w14:textId="2339C32F" w:rsidR="0003087A" w:rsidRPr="008337FF" w:rsidRDefault="007A0F55"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r w:rsidRPr="008337FF" w:rsidDel="007A0F55">
              <w:rPr>
                <w:rFonts w:asciiTheme="minorHAnsi" w:eastAsiaTheme="minorHAnsi" w:hAnsiTheme="minorHAnsi" w:cstheme="minorHAnsi"/>
                <w:b w:val="0"/>
                <w:bCs w:val="0"/>
                <w:i w:val="0"/>
                <w:iCs w:val="0"/>
                <w:sz w:val="20"/>
                <w:szCs w:val="20"/>
                <w:lang w:val="nl-NL"/>
              </w:rPr>
              <w:t xml:space="preserve"> </w:t>
            </w:r>
          </w:p>
        </w:tc>
        <w:tc>
          <w:tcPr>
            <w:tcW w:w="2693" w:type="dxa"/>
            <w:tcBorders>
              <w:top w:val="single" w:sz="4" w:space="0" w:color="auto"/>
              <w:left w:val="single" w:sz="4" w:space="0" w:color="auto"/>
              <w:bottom w:val="single" w:sz="4" w:space="0" w:color="auto"/>
              <w:right w:val="single" w:sz="4" w:space="0" w:color="auto"/>
            </w:tcBorders>
          </w:tcPr>
          <w:p w14:paraId="2C2963BC" w14:textId="075CF301" w:rsidR="0003087A" w:rsidRPr="008337FF" w:rsidRDefault="00F34906"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2490E1CF" w14:textId="7A01AFEC" w:rsidR="00F34906" w:rsidRPr="008337FF" w:rsidRDefault="00F34906" w:rsidP="0042430F">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1D3E9E18" w14:textId="3AD66371" w:rsidR="001C6E16" w:rsidRPr="008337FF" w:rsidRDefault="001C6E16"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65337692" w14:textId="172025EA" w:rsidR="0003087A" w:rsidRPr="008337FF" w:rsidRDefault="0003087A" w:rsidP="00037356">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5AC416DD" w14:textId="644C0248" w:rsidR="0003087A" w:rsidRPr="008337FF" w:rsidRDefault="007E79B4" w:rsidP="00E735FB">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18C930B6" w14:textId="77777777" w:rsidTr="00EA02F2">
        <w:tc>
          <w:tcPr>
            <w:tcW w:w="2224" w:type="dxa"/>
            <w:tcBorders>
              <w:top w:val="single" w:sz="4" w:space="0" w:color="auto"/>
              <w:left w:val="single" w:sz="4" w:space="0" w:color="auto"/>
              <w:bottom w:val="single" w:sz="4" w:space="0" w:color="auto"/>
              <w:right w:val="single" w:sz="4" w:space="0" w:color="auto"/>
            </w:tcBorders>
          </w:tcPr>
          <w:p w14:paraId="1CE9C2E9" w14:textId="24130878" w:rsidR="001D5058" w:rsidRPr="008337FF" w:rsidRDefault="00037356"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Pr>
                <w:rFonts w:asciiTheme="minorHAnsi" w:eastAsiaTheme="minorHAnsi" w:hAnsiTheme="minorHAnsi" w:cstheme="minorHAnsi"/>
                <w:b w:val="0"/>
                <w:bCs w:val="0"/>
                <w:i w:val="0"/>
                <w:iCs w:val="0"/>
                <w:sz w:val="20"/>
                <w:szCs w:val="20"/>
                <w:lang w:val="nl-NL"/>
              </w:rPr>
              <w:t>Vastgoedinformatie</w:t>
            </w:r>
          </w:p>
        </w:tc>
        <w:tc>
          <w:tcPr>
            <w:tcW w:w="3119" w:type="dxa"/>
            <w:tcBorders>
              <w:top w:val="single" w:sz="4" w:space="0" w:color="auto"/>
              <w:left w:val="single" w:sz="4" w:space="0" w:color="auto"/>
              <w:bottom w:val="single" w:sz="4" w:space="0" w:color="auto"/>
              <w:right w:val="single" w:sz="4" w:space="0" w:color="auto"/>
            </w:tcBorders>
          </w:tcPr>
          <w:p w14:paraId="4EE7284E" w14:textId="39143BF2"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584C77EC"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15021301"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0B9FB89A" w14:textId="08A17DBE"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09799802" w14:textId="36618FCE"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5D068B16" w14:textId="77777777" w:rsidTr="00EA02F2">
        <w:tc>
          <w:tcPr>
            <w:tcW w:w="2224" w:type="dxa"/>
            <w:tcBorders>
              <w:top w:val="single" w:sz="4" w:space="0" w:color="auto"/>
              <w:left w:val="single" w:sz="4" w:space="0" w:color="auto"/>
              <w:bottom w:val="single" w:sz="4" w:space="0" w:color="auto"/>
              <w:right w:val="single" w:sz="4" w:space="0" w:color="auto"/>
            </w:tcBorders>
          </w:tcPr>
          <w:p w14:paraId="7C657360" w14:textId="1B7F346D"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Gegevens in het kader van stedenbouwkundige en milieumisdrijven en inbreuken</w:t>
            </w:r>
          </w:p>
        </w:tc>
        <w:tc>
          <w:tcPr>
            <w:tcW w:w="3119" w:type="dxa"/>
            <w:tcBorders>
              <w:top w:val="single" w:sz="4" w:space="0" w:color="auto"/>
              <w:left w:val="single" w:sz="4" w:space="0" w:color="auto"/>
              <w:bottom w:val="single" w:sz="4" w:space="0" w:color="auto"/>
              <w:right w:val="single" w:sz="4" w:space="0" w:color="auto"/>
            </w:tcBorders>
          </w:tcPr>
          <w:p w14:paraId="5B082595" w14:textId="616AFEAF"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60B957B0"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62969AC5" w14:textId="77777777"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46BC6902" w14:textId="4165EC28"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45154BB7" w14:textId="7E217F9D"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26979DEC" w14:textId="77777777" w:rsidR="00F51BAA" w:rsidRDefault="00F51BAA" w:rsidP="00F51BAA">
      <w:pPr>
        <w:pStyle w:val="Lijstalinea"/>
        <w:ind w:left="1080"/>
        <w:rPr>
          <w:rFonts w:asciiTheme="minorHAnsi" w:hAnsiTheme="minorHAnsi" w:cstheme="minorHAnsi"/>
          <w:b/>
          <w:bCs/>
          <w:lang w:val="nl-NL" w:eastAsia="fr-FR"/>
        </w:rPr>
      </w:pPr>
    </w:p>
    <w:p w14:paraId="0590C143" w14:textId="2C4322B7" w:rsidR="001D5058" w:rsidRPr="00F51BAA" w:rsidRDefault="003838BD" w:rsidP="001D5058">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t>Doel 2: facturatie / inning gemeenteretributie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7A0F55" w:rsidRPr="008337FF" w14:paraId="66FFD572" w14:textId="77777777" w:rsidTr="00EA02F2">
        <w:tc>
          <w:tcPr>
            <w:tcW w:w="2224" w:type="dxa"/>
            <w:tcBorders>
              <w:top w:val="single" w:sz="4" w:space="0" w:color="auto"/>
              <w:left w:val="single" w:sz="4" w:space="0" w:color="auto"/>
              <w:bottom w:val="single" w:sz="4" w:space="0" w:color="auto"/>
              <w:right w:val="single" w:sz="4" w:space="0" w:color="auto"/>
            </w:tcBorders>
          </w:tcPr>
          <w:p w14:paraId="0224DD0E" w14:textId="2292E6DE" w:rsidR="007A0F55" w:rsidRPr="00F34906"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7A0F55">
              <w:rPr>
                <w:rFonts w:asciiTheme="minorHAnsi" w:eastAsiaTheme="minorHAnsi" w:hAnsiTheme="minorHAnsi" w:cstheme="minorHAnsi"/>
                <w:b w:val="0"/>
                <w:bCs w:val="0"/>
                <w:i w:val="0"/>
                <w:iCs w:val="0"/>
                <w:sz w:val="20"/>
                <w:szCs w:val="20"/>
                <w:lang w:val="nl-NL"/>
              </w:rPr>
              <w:t>Contact-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5B4110D7" w14:textId="72E79D9F" w:rsidR="007A0F55" w:rsidRPr="008337FF" w:rsidRDefault="00140A14"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140A14">
              <w:rPr>
                <w:rFonts w:asciiTheme="minorHAnsi" w:eastAsiaTheme="minorHAnsi" w:hAnsiTheme="minorHAnsi" w:cstheme="minorHAnsi"/>
                <w:b w:val="0"/>
                <w:bCs w:val="0"/>
                <w:i w:val="0"/>
                <w:iCs w:val="0"/>
                <w:sz w:val="20"/>
                <w:szCs w:val="20"/>
                <w:lang w:val="nl-NL"/>
              </w:rPr>
              <w:t xml:space="preserve">Gebruik e-mailadres voor verstrekken informatie en doorsturen facturen </w:t>
            </w:r>
            <w:proofErr w:type="spellStart"/>
            <w:r w:rsidRPr="00140A14">
              <w:rPr>
                <w:rFonts w:asciiTheme="minorHAnsi" w:eastAsiaTheme="minorHAnsi" w:hAnsiTheme="minorHAnsi" w:cstheme="minorHAnsi"/>
                <w:b w:val="0"/>
                <w:bCs w:val="0"/>
                <w:i w:val="0"/>
                <w:iCs w:val="0"/>
                <w:sz w:val="20"/>
                <w:szCs w:val="20"/>
                <w:lang w:val="nl-NL"/>
              </w:rPr>
              <w:t>m.o.o</w:t>
            </w:r>
            <w:proofErr w:type="spellEnd"/>
            <w:r w:rsidRPr="00140A14">
              <w:rPr>
                <w:rFonts w:asciiTheme="minorHAnsi" w:eastAsiaTheme="minorHAnsi" w:hAnsiTheme="minorHAnsi" w:cstheme="minorHAnsi"/>
                <w:b w:val="0"/>
                <w:bCs w:val="0"/>
                <w:i w:val="0"/>
                <w:iCs w:val="0"/>
                <w:sz w:val="20"/>
                <w:szCs w:val="20"/>
                <w:lang w:val="nl-NL"/>
              </w:rPr>
              <w:t>. de inning van de retributie</w:t>
            </w:r>
          </w:p>
        </w:tc>
        <w:tc>
          <w:tcPr>
            <w:tcW w:w="2693" w:type="dxa"/>
            <w:tcBorders>
              <w:top w:val="single" w:sz="4" w:space="0" w:color="auto"/>
              <w:left w:val="single" w:sz="4" w:space="0" w:color="auto"/>
              <w:bottom w:val="single" w:sz="4" w:space="0" w:color="auto"/>
              <w:right w:val="single" w:sz="4" w:space="0" w:color="auto"/>
            </w:tcBorders>
          </w:tcPr>
          <w:p w14:paraId="0305444F"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3871DBAD" w14:textId="77777777" w:rsidR="007A0F55"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p>
          <w:p w14:paraId="6A2FEF22" w14:textId="6E2FBCFB"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1CC0AA53"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4BF5D2D4" w14:textId="77777777" w:rsidR="007A0F55" w:rsidRPr="008337FF" w:rsidRDefault="007A0F55" w:rsidP="00037356">
            <w:pPr>
              <w:pStyle w:val="Kop2"/>
              <w:spacing w:before="120" w:after="0"/>
              <w:contextualSpacing/>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30A5E2F0" w14:textId="57AA275B"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7A0F55" w:rsidRPr="008337FF" w14:paraId="5FC1146D" w14:textId="2CFD7A85" w:rsidTr="00EA02F2">
        <w:tc>
          <w:tcPr>
            <w:tcW w:w="2224" w:type="dxa"/>
            <w:tcBorders>
              <w:top w:val="single" w:sz="4" w:space="0" w:color="auto"/>
              <w:left w:val="single" w:sz="4" w:space="0" w:color="auto"/>
              <w:bottom w:val="single" w:sz="4" w:space="0" w:color="auto"/>
              <w:right w:val="single" w:sz="4" w:space="0" w:color="auto"/>
            </w:tcBorders>
          </w:tcPr>
          <w:p w14:paraId="217CA165" w14:textId="475B2E97" w:rsidR="007A0F55" w:rsidRPr="00F34906"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Financiële gegevens</w:t>
            </w:r>
          </w:p>
        </w:tc>
        <w:tc>
          <w:tcPr>
            <w:tcW w:w="3119" w:type="dxa"/>
            <w:tcBorders>
              <w:top w:val="single" w:sz="4" w:space="0" w:color="auto"/>
              <w:left w:val="single" w:sz="4" w:space="0" w:color="auto"/>
              <w:bottom w:val="single" w:sz="4" w:space="0" w:color="auto"/>
              <w:right w:val="single" w:sz="4" w:space="0" w:color="auto"/>
            </w:tcBorders>
          </w:tcPr>
          <w:p w14:paraId="4548726A" w14:textId="52F2B9FE"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Overmaken facturen voor aanvraag vastgoedinformatie</w:t>
            </w:r>
          </w:p>
        </w:tc>
        <w:tc>
          <w:tcPr>
            <w:tcW w:w="2693" w:type="dxa"/>
            <w:tcBorders>
              <w:top w:val="single" w:sz="4" w:space="0" w:color="auto"/>
              <w:left w:val="single" w:sz="4" w:space="0" w:color="auto"/>
              <w:bottom w:val="single" w:sz="4" w:space="0" w:color="auto"/>
              <w:right w:val="single" w:sz="4" w:space="0" w:color="auto"/>
            </w:tcBorders>
          </w:tcPr>
          <w:p w14:paraId="57C69920" w14:textId="710BC980"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403C1527" w14:textId="77777777"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p>
          <w:p w14:paraId="075A2B5F" w14:textId="78ED3CA2"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368E85D6" w14:textId="62F0B916"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293E8D57" w14:textId="08A0177C" w:rsidR="007A0F55" w:rsidRPr="008337FF" w:rsidRDefault="007A0F55" w:rsidP="007A0F55">
            <w:pPr>
              <w:spacing w:after="160" w:line="276" w:lineRule="auto"/>
              <w:rPr>
                <w:rFonts w:asciiTheme="minorHAnsi" w:hAnsiTheme="minorHAnsi" w:cstheme="minorHAnsi"/>
                <w:lang w:val="nl-NL" w:eastAsia="fr-FR"/>
              </w:rPr>
            </w:pPr>
          </w:p>
        </w:tc>
        <w:tc>
          <w:tcPr>
            <w:tcW w:w="1523" w:type="dxa"/>
            <w:tcBorders>
              <w:top w:val="single" w:sz="4" w:space="0" w:color="auto"/>
              <w:left w:val="single" w:sz="4" w:space="0" w:color="auto"/>
              <w:bottom w:val="single" w:sz="4" w:space="0" w:color="auto"/>
              <w:right w:val="single" w:sz="4" w:space="0" w:color="auto"/>
            </w:tcBorders>
          </w:tcPr>
          <w:p w14:paraId="3ED68629" w14:textId="53007A18" w:rsidR="007A0F55" w:rsidRPr="008337FF" w:rsidRDefault="007A0F55" w:rsidP="007A0F55">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029EBAC2" w14:textId="77777777" w:rsidR="00F51BAA" w:rsidRDefault="00F51BAA" w:rsidP="00F51BAA">
      <w:pPr>
        <w:pStyle w:val="Lijstalinea"/>
        <w:ind w:left="1080"/>
        <w:rPr>
          <w:rFonts w:asciiTheme="minorHAnsi" w:hAnsiTheme="minorHAnsi" w:cstheme="minorHAnsi"/>
          <w:b/>
          <w:bCs/>
          <w:lang w:val="nl-NL" w:eastAsia="fr-FR"/>
        </w:rPr>
      </w:pPr>
    </w:p>
    <w:p w14:paraId="0439225C" w14:textId="77777777" w:rsidR="00140A14" w:rsidRDefault="00140A14" w:rsidP="00F51BAA">
      <w:pPr>
        <w:pStyle w:val="Lijstalinea"/>
        <w:ind w:left="1080"/>
        <w:rPr>
          <w:rFonts w:asciiTheme="minorHAnsi" w:hAnsiTheme="minorHAnsi" w:cstheme="minorHAnsi"/>
          <w:b/>
          <w:bCs/>
          <w:lang w:val="nl-NL" w:eastAsia="fr-FR"/>
        </w:rPr>
      </w:pPr>
    </w:p>
    <w:p w14:paraId="5C044E36" w14:textId="21923F9A" w:rsidR="003838BD" w:rsidRPr="00F51BAA" w:rsidRDefault="003838BD" w:rsidP="003838BD">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lastRenderedPageBreak/>
        <w:t>Doel 3: toegangscontrole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1D5058" w:rsidRPr="008337FF" w14:paraId="58C7EB80" w14:textId="4C6F687C" w:rsidTr="00EA02F2">
        <w:tc>
          <w:tcPr>
            <w:tcW w:w="2224" w:type="dxa"/>
            <w:tcBorders>
              <w:top w:val="single" w:sz="4" w:space="0" w:color="auto"/>
              <w:left w:val="single" w:sz="4" w:space="0" w:color="auto"/>
              <w:bottom w:val="single" w:sz="4" w:space="0" w:color="auto"/>
              <w:right w:val="single" w:sz="4" w:space="0" w:color="auto"/>
            </w:tcBorders>
          </w:tcPr>
          <w:p w14:paraId="0D3980ED" w14:textId="53F6A4C6" w:rsidR="001D5058" w:rsidRPr="00F34906"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Het identificatienummer van het Rijksregister/KBO-nummer</w:t>
            </w:r>
          </w:p>
        </w:tc>
        <w:tc>
          <w:tcPr>
            <w:tcW w:w="3119" w:type="dxa"/>
            <w:tcBorders>
              <w:top w:val="single" w:sz="4" w:space="0" w:color="auto"/>
              <w:left w:val="single" w:sz="4" w:space="0" w:color="auto"/>
              <w:bottom w:val="single" w:sz="4" w:space="0" w:color="auto"/>
              <w:right w:val="single" w:sz="4" w:space="0" w:color="auto"/>
            </w:tcBorders>
          </w:tcPr>
          <w:p w14:paraId="7213CA14" w14:textId="44D6294E"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Gebruik nummer voor login op het platform</w:t>
            </w:r>
          </w:p>
        </w:tc>
        <w:tc>
          <w:tcPr>
            <w:tcW w:w="2693" w:type="dxa"/>
            <w:tcBorders>
              <w:top w:val="single" w:sz="4" w:space="0" w:color="auto"/>
              <w:left w:val="single" w:sz="4" w:space="0" w:color="auto"/>
              <w:bottom w:val="single" w:sz="4" w:space="0" w:color="auto"/>
              <w:right w:val="single" w:sz="4" w:space="0" w:color="auto"/>
            </w:tcBorders>
          </w:tcPr>
          <w:p w14:paraId="7C3C5421" w14:textId="520C3788"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Toegangscontrole</w:t>
            </w:r>
          </w:p>
        </w:tc>
        <w:tc>
          <w:tcPr>
            <w:tcW w:w="3685" w:type="dxa"/>
            <w:tcBorders>
              <w:top w:val="single" w:sz="4" w:space="0" w:color="auto"/>
              <w:left w:val="single" w:sz="4" w:space="0" w:color="auto"/>
              <w:bottom w:val="single" w:sz="4" w:space="0" w:color="auto"/>
              <w:right w:val="single" w:sz="4" w:space="0" w:color="auto"/>
            </w:tcBorders>
          </w:tcPr>
          <w:p w14:paraId="3174615D" w14:textId="32F5E2ED"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r w:rsidR="005805C7">
              <w:rPr>
                <w:rFonts w:asciiTheme="minorHAnsi" w:eastAsiaTheme="minorHAnsi" w:hAnsiTheme="minorHAnsi" w:cstheme="minorHAnsi"/>
                <w:b w:val="0"/>
                <w:bCs w:val="0"/>
                <w:i w:val="0"/>
                <w:iCs w:val="0"/>
                <w:sz w:val="20"/>
                <w:szCs w:val="20"/>
                <w:lang w:val="nl-NL"/>
              </w:rPr>
              <w:br/>
              <w:t>Personeelsleden van de verwerkingsverantwoordelijke</w:t>
            </w:r>
          </w:p>
        </w:tc>
        <w:tc>
          <w:tcPr>
            <w:tcW w:w="1523" w:type="dxa"/>
            <w:tcBorders>
              <w:top w:val="single" w:sz="4" w:space="0" w:color="auto"/>
              <w:left w:val="single" w:sz="4" w:space="0" w:color="auto"/>
              <w:bottom w:val="single" w:sz="4" w:space="0" w:color="auto"/>
              <w:right w:val="single" w:sz="4" w:space="0" w:color="auto"/>
            </w:tcBorders>
          </w:tcPr>
          <w:p w14:paraId="7431B931" w14:textId="5458C0CF" w:rsidR="001D5058" w:rsidRPr="008337FF" w:rsidRDefault="001D5058" w:rsidP="001D5058">
            <w:pPr>
              <w:pStyle w:val="Kop2"/>
              <w:spacing w:before="120" w:after="0"/>
              <w:contextualSpacing/>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3AE564A3" w14:textId="09C31479" w:rsidR="0079452D" w:rsidRPr="009D6C61" w:rsidRDefault="0079452D" w:rsidP="009D6C61">
      <w:pPr>
        <w:spacing w:after="160" w:line="259" w:lineRule="auto"/>
        <w:jc w:val="both"/>
        <w:rPr>
          <w:rFonts w:asciiTheme="minorHAnsi" w:hAnsiTheme="minorHAnsi" w:cstheme="minorHAnsi"/>
          <w:b/>
          <w:bCs/>
          <w:i/>
          <w:iCs/>
          <w:sz w:val="22"/>
          <w:szCs w:val="22"/>
        </w:rPr>
        <w:sectPr w:rsidR="0079452D" w:rsidRPr="009D6C61" w:rsidSect="009D6C61">
          <w:headerReference w:type="default" r:id="rId13"/>
          <w:pgSz w:w="16838" w:h="11906" w:orient="landscape"/>
          <w:pgMar w:top="1418" w:right="1418" w:bottom="1418" w:left="1418" w:header="709" w:footer="709" w:gutter="0"/>
          <w:pgNumType w:start="12"/>
          <w:cols w:space="708"/>
          <w:docGrid w:linePitch="360"/>
        </w:sectPr>
      </w:pPr>
      <w:bookmarkStart w:id="0" w:name="_Hlk522713764"/>
    </w:p>
    <w:p w14:paraId="59D4714C" w14:textId="793EE3A2" w:rsidR="000A1DB5" w:rsidRPr="0098590F" w:rsidRDefault="000A1DB5" w:rsidP="00774E4F">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sidR="00FB7A5C">
        <w:rPr>
          <w:rFonts w:asciiTheme="minorHAnsi" w:hAnsiTheme="minorHAnsi" w:cstheme="minorHAnsi"/>
          <w:i w:val="0"/>
          <w:sz w:val="22"/>
          <w:szCs w:val="22"/>
          <w:lang w:val="nl-NL"/>
        </w:rPr>
        <w:t>2</w:t>
      </w:r>
    </w:p>
    <w:p w14:paraId="187FA9DC" w14:textId="23EA8A46" w:rsidR="000A1DB5" w:rsidRPr="0079452D" w:rsidRDefault="00963061" w:rsidP="00774E4F">
      <w:pPr>
        <w:pStyle w:val="Kop3"/>
        <w:spacing w:line="300" w:lineRule="auto"/>
        <w:jc w:val="both"/>
        <w:rPr>
          <w:rFonts w:asciiTheme="minorHAnsi" w:eastAsiaTheme="minorHAnsi" w:hAnsiTheme="minorHAnsi" w:cstheme="minorHAnsi"/>
          <w:b/>
          <w:bCs/>
          <w:color w:val="auto"/>
          <w:sz w:val="22"/>
          <w:szCs w:val="22"/>
          <w:lang w:val="nl-NL" w:eastAsia="fr-FR"/>
        </w:rPr>
      </w:pPr>
      <w:r w:rsidRPr="0079452D">
        <w:rPr>
          <w:rFonts w:asciiTheme="minorHAnsi" w:eastAsiaTheme="minorHAnsi" w:hAnsiTheme="minorHAnsi" w:cstheme="minorHAnsi"/>
          <w:b/>
          <w:bCs/>
          <w:color w:val="auto"/>
          <w:sz w:val="22"/>
          <w:szCs w:val="22"/>
          <w:lang w:val="nl-NL" w:eastAsia="fr-FR"/>
        </w:rPr>
        <w:t xml:space="preserve">Opsomming van </w:t>
      </w:r>
      <w:proofErr w:type="spellStart"/>
      <w:r w:rsidRPr="0079452D">
        <w:rPr>
          <w:rFonts w:asciiTheme="minorHAnsi" w:eastAsiaTheme="minorHAnsi" w:hAnsiTheme="minorHAnsi" w:cstheme="minorHAnsi"/>
          <w:b/>
          <w:bCs/>
          <w:color w:val="auto"/>
          <w:sz w:val="22"/>
          <w:szCs w:val="22"/>
          <w:lang w:val="nl-NL" w:eastAsia="fr-FR"/>
        </w:rPr>
        <w:t>Subverwerkers</w:t>
      </w:r>
      <w:proofErr w:type="spellEnd"/>
    </w:p>
    <w:bookmarkEnd w:id="0"/>
    <w:p w14:paraId="02A70797" w14:textId="61B7DC0B" w:rsidR="003838BD" w:rsidRDefault="003838BD" w:rsidP="00774E4F">
      <w:pPr>
        <w:spacing w:line="300" w:lineRule="auto"/>
        <w:jc w:val="both"/>
        <w:rPr>
          <w:lang w:val="nl-NL"/>
        </w:rPr>
      </w:pPr>
    </w:p>
    <w:p w14:paraId="7466D9B1" w14:textId="1F0032A3" w:rsidR="0079452D" w:rsidRPr="0079452D" w:rsidRDefault="003838BD" w:rsidP="0079452D">
      <w:pPr>
        <w:spacing w:line="300" w:lineRule="auto"/>
        <w:jc w:val="both"/>
        <w:rPr>
          <w:lang w:val="nl-NL"/>
        </w:rPr>
      </w:pPr>
      <w:r>
        <w:rPr>
          <w:lang w:val="nl-NL"/>
        </w:rPr>
        <w:t xml:space="preserve">In het kader van de hosting doet de Verwerker een beroep op volgende </w:t>
      </w:r>
      <w:proofErr w:type="spellStart"/>
      <w:r>
        <w:rPr>
          <w:lang w:val="nl-NL"/>
        </w:rPr>
        <w:t>Subverwerkers</w:t>
      </w:r>
      <w:proofErr w:type="spellEnd"/>
      <w:r>
        <w:rPr>
          <w:lang w:val="nl-NL"/>
        </w:rPr>
        <w:t xml:space="preserve">: </w:t>
      </w:r>
      <w:bookmarkStart w:id="1" w:name="bmStart"/>
      <w:bookmarkStart w:id="2" w:name="OpenAt"/>
      <w:bookmarkEnd w:id="1"/>
      <w:bookmarkEnd w:id="2"/>
    </w:p>
    <w:tbl>
      <w:tblPr>
        <w:tblStyle w:val="TableGrid3"/>
        <w:tblW w:w="13750" w:type="dxa"/>
        <w:tblInd w:w="-5" w:type="dxa"/>
        <w:tblLook w:val="04A0" w:firstRow="1" w:lastRow="0" w:firstColumn="1" w:lastColumn="0" w:noHBand="0" w:noVBand="1"/>
      </w:tblPr>
      <w:tblGrid>
        <w:gridCol w:w="2949"/>
        <w:gridCol w:w="2996"/>
        <w:gridCol w:w="2961"/>
        <w:gridCol w:w="3028"/>
        <w:gridCol w:w="1816"/>
      </w:tblGrid>
      <w:tr w:rsidR="0079452D" w:rsidRPr="00CC012F" w14:paraId="3024B240" w14:textId="77777777" w:rsidTr="0079452D">
        <w:trPr>
          <w:trHeight w:val="1826"/>
        </w:trPr>
        <w:tc>
          <w:tcPr>
            <w:tcW w:w="2949" w:type="dxa"/>
            <w:tcBorders>
              <w:top w:val="single" w:sz="4" w:space="0" w:color="auto"/>
              <w:left w:val="single" w:sz="4" w:space="0" w:color="auto"/>
              <w:bottom w:val="single" w:sz="4" w:space="0" w:color="auto"/>
              <w:right w:val="single" w:sz="4" w:space="0" w:color="auto"/>
            </w:tcBorders>
            <w:hideMark/>
          </w:tcPr>
          <w:p w14:paraId="28BA4913" w14:textId="02226994" w:rsidR="0079452D" w:rsidRPr="003B06AA" w:rsidRDefault="0079452D" w:rsidP="00295449">
            <w:pPr>
              <w:spacing w:line="288" w:lineRule="auto"/>
              <w:rPr>
                <w:rFonts w:asciiTheme="minorHAnsi" w:hAnsiTheme="minorHAnsi" w:cstheme="minorHAnsi"/>
                <w:b/>
                <w:bCs/>
                <w:lang w:val="nl-BE"/>
              </w:rPr>
            </w:pP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p>
        </w:tc>
        <w:tc>
          <w:tcPr>
            <w:tcW w:w="2996" w:type="dxa"/>
            <w:tcBorders>
              <w:top w:val="single" w:sz="4" w:space="0" w:color="auto"/>
              <w:left w:val="single" w:sz="4" w:space="0" w:color="auto"/>
              <w:bottom w:val="single" w:sz="4" w:space="0" w:color="auto"/>
              <w:right w:val="single" w:sz="4" w:space="0" w:color="auto"/>
            </w:tcBorders>
            <w:hideMark/>
          </w:tcPr>
          <w:p w14:paraId="0D92156D" w14:textId="37822478"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Beschrijving van de </w:t>
            </w:r>
            <w:r>
              <w:rPr>
                <w:rFonts w:asciiTheme="minorHAnsi" w:hAnsiTheme="minorHAnsi" w:cstheme="minorHAnsi"/>
                <w:b/>
                <w:bCs/>
                <w:lang w:val="nl-BE"/>
              </w:rPr>
              <w:t>V</w:t>
            </w:r>
            <w:r w:rsidRPr="003B06AA">
              <w:rPr>
                <w:rFonts w:asciiTheme="minorHAnsi" w:hAnsiTheme="minorHAnsi" w:cstheme="minorHAnsi"/>
                <w:b/>
                <w:bCs/>
                <w:lang w:val="nl-BE"/>
              </w:rPr>
              <w:t xml:space="preserve">erwerkingsactiviteiten door de </w:t>
            </w: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r w:rsidRPr="003B06AA">
              <w:rPr>
                <w:rFonts w:asciiTheme="minorHAnsi" w:hAnsiTheme="minorHAnsi" w:cstheme="minorHAnsi"/>
                <w:b/>
                <w:bCs/>
                <w:lang w:val="nl-BE"/>
              </w:rPr>
              <w:t xml:space="preserve"> </w:t>
            </w:r>
          </w:p>
        </w:tc>
        <w:tc>
          <w:tcPr>
            <w:tcW w:w="2961" w:type="dxa"/>
            <w:tcBorders>
              <w:top w:val="single" w:sz="4" w:space="0" w:color="auto"/>
              <w:left w:val="single" w:sz="4" w:space="0" w:color="auto"/>
              <w:bottom w:val="single" w:sz="4" w:space="0" w:color="auto"/>
              <w:right w:val="single" w:sz="4" w:space="0" w:color="auto"/>
            </w:tcBorders>
          </w:tcPr>
          <w:p w14:paraId="384CC0ED" w14:textId="77777777"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Categorieën van Persoonsgegevens </w:t>
            </w:r>
          </w:p>
        </w:tc>
        <w:tc>
          <w:tcPr>
            <w:tcW w:w="3028" w:type="dxa"/>
            <w:tcBorders>
              <w:top w:val="single" w:sz="4" w:space="0" w:color="auto"/>
              <w:left w:val="single" w:sz="4" w:space="0" w:color="auto"/>
              <w:bottom w:val="single" w:sz="4" w:space="0" w:color="auto"/>
              <w:right w:val="single" w:sz="4" w:space="0" w:color="auto"/>
            </w:tcBorders>
            <w:hideMark/>
          </w:tcPr>
          <w:p w14:paraId="73922521" w14:textId="65A366B6"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Vindt er een gegevensdoorgifte naar derde landen plaats?</w:t>
            </w:r>
          </w:p>
          <w:p w14:paraId="48A74572" w14:textId="77777777" w:rsidR="0079452D" w:rsidRDefault="0079452D" w:rsidP="00295449">
            <w:pPr>
              <w:spacing w:line="288" w:lineRule="auto"/>
              <w:rPr>
                <w:rFonts w:asciiTheme="minorHAnsi" w:hAnsiTheme="minorHAnsi" w:cstheme="minorHAnsi"/>
                <w:b/>
                <w:bCs/>
                <w:lang w:val="nl-BE"/>
              </w:rPr>
            </w:pPr>
          </w:p>
          <w:p w14:paraId="541FF3F7" w14:textId="77777777"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Indien ja, welke maatregelen zijn er genomen in het licht van hoofdstuk V AVG?</w:t>
            </w:r>
          </w:p>
        </w:tc>
        <w:tc>
          <w:tcPr>
            <w:tcW w:w="1816" w:type="dxa"/>
            <w:tcBorders>
              <w:top w:val="single" w:sz="4" w:space="0" w:color="auto"/>
              <w:left w:val="single" w:sz="4" w:space="0" w:color="auto"/>
              <w:bottom w:val="single" w:sz="4" w:space="0" w:color="auto"/>
              <w:right w:val="single" w:sz="4" w:space="0" w:color="auto"/>
            </w:tcBorders>
            <w:hideMark/>
          </w:tcPr>
          <w:p w14:paraId="68DF247E" w14:textId="789BC93F"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 xml:space="preserve">Heeft </w:t>
            </w:r>
            <w:r w:rsidRPr="003B06AA">
              <w:rPr>
                <w:rFonts w:asciiTheme="minorHAnsi" w:hAnsiTheme="minorHAnsi" w:cstheme="minorHAnsi"/>
                <w:b/>
                <w:bCs/>
                <w:lang w:val="nl-BE"/>
              </w:rPr>
              <w:t xml:space="preserve">de Verwerker </w:t>
            </w:r>
            <w:r>
              <w:rPr>
                <w:rFonts w:asciiTheme="minorHAnsi" w:hAnsiTheme="minorHAnsi" w:cstheme="minorHAnsi"/>
                <w:b/>
                <w:bCs/>
                <w:lang w:val="nl-BE"/>
              </w:rPr>
              <w:t>met</w:t>
            </w:r>
            <w:r w:rsidRPr="003B06AA">
              <w:rPr>
                <w:rFonts w:asciiTheme="minorHAnsi" w:hAnsiTheme="minorHAnsi" w:cstheme="minorHAnsi"/>
                <w:b/>
                <w:bCs/>
                <w:lang w:val="nl-BE"/>
              </w:rPr>
              <w:t xml:space="preserve"> de </w:t>
            </w:r>
            <w:proofErr w:type="spellStart"/>
            <w:r>
              <w:rPr>
                <w:rFonts w:asciiTheme="minorHAnsi" w:hAnsiTheme="minorHAnsi" w:cstheme="minorHAnsi"/>
                <w:b/>
                <w:bCs/>
                <w:lang w:val="nl-BE"/>
              </w:rPr>
              <w:t>S</w:t>
            </w:r>
            <w:r w:rsidRPr="003B06AA">
              <w:rPr>
                <w:rFonts w:asciiTheme="minorHAnsi" w:hAnsiTheme="minorHAnsi" w:cstheme="minorHAnsi"/>
                <w:b/>
                <w:bCs/>
                <w:lang w:val="nl-BE"/>
              </w:rPr>
              <w:t>ubverwerker</w:t>
            </w:r>
            <w:proofErr w:type="spellEnd"/>
            <w:r w:rsidRPr="003B06AA">
              <w:rPr>
                <w:rFonts w:asciiTheme="minorHAnsi" w:hAnsiTheme="minorHAnsi" w:cstheme="minorHAnsi"/>
                <w:b/>
                <w:bCs/>
                <w:lang w:val="nl-BE"/>
              </w:rPr>
              <w:t xml:space="preserve"> </w:t>
            </w:r>
            <w:r>
              <w:rPr>
                <w:rFonts w:asciiTheme="minorHAnsi" w:hAnsiTheme="minorHAnsi" w:cstheme="minorHAnsi"/>
                <w:b/>
                <w:bCs/>
                <w:lang w:val="nl-BE"/>
              </w:rPr>
              <w:t xml:space="preserve">een </w:t>
            </w:r>
            <w:r w:rsidRPr="003B06AA">
              <w:rPr>
                <w:rFonts w:asciiTheme="minorHAnsi" w:hAnsiTheme="minorHAnsi" w:cstheme="minorHAnsi"/>
                <w:b/>
                <w:bCs/>
                <w:lang w:val="nl-BE"/>
              </w:rPr>
              <w:t xml:space="preserve">overeenkomst </w:t>
            </w:r>
            <w:r>
              <w:rPr>
                <w:rFonts w:asciiTheme="minorHAnsi" w:hAnsiTheme="minorHAnsi" w:cstheme="minorHAnsi"/>
                <w:b/>
                <w:bCs/>
                <w:lang w:val="nl-BE"/>
              </w:rPr>
              <w:t xml:space="preserve">gesloten </w:t>
            </w:r>
            <w:r w:rsidRPr="003B06AA">
              <w:rPr>
                <w:rFonts w:asciiTheme="minorHAnsi" w:hAnsiTheme="minorHAnsi" w:cstheme="minorHAnsi"/>
                <w:b/>
                <w:bCs/>
                <w:lang w:val="nl-BE"/>
              </w:rPr>
              <w:t>op grond van art. 28 AVG</w:t>
            </w:r>
            <w:r>
              <w:rPr>
                <w:rFonts w:asciiTheme="minorHAnsi" w:hAnsiTheme="minorHAnsi" w:cstheme="minorHAnsi"/>
                <w:b/>
                <w:bCs/>
                <w:lang w:val="nl-BE"/>
              </w:rPr>
              <w:t>?</w:t>
            </w:r>
            <w:r>
              <w:rPr>
                <w:rStyle w:val="Voetnootmarkering"/>
                <w:rFonts w:asciiTheme="minorHAnsi" w:hAnsiTheme="minorHAnsi" w:cstheme="minorHAnsi"/>
                <w:b/>
                <w:bCs/>
              </w:rPr>
              <w:footnoteReference w:id="2"/>
            </w:r>
          </w:p>
          <w:p w14:paraId="1FAFA39E" w14:textId="48A8499B" w:rsidR="0079452D" w:rsidRPr="003B06AA" w:rsidRDefault="0079452D" w:rsidP="00295449">
            <w:pPr>
              <w:spacing w:line="288" w:lineRule="auto"/>
              <w:rPr>
                <w:rFonts w:asciiTheme="minorHAnsi" w:hAnsiTheme="minorHAnsi" w:cstheme="minorHAnsi"/>
                <w:b/>
                <w:bCs/>
                <w:lang w:val="nl-BE"/>
              </w:rPr>
            </w:pPr>
          </w:p>
        </w:tc>
      </w:tr>
      <w:tr w:rsidR="0079452D" w:rsidRPr="00C53C60" w14:paraId="7342289A" w14:textId="77777777" w:rsidTr="0079452D">
        <w:trPr>
          <w:trHeight w:val="374"/>
        </w:trPr>
        <w:tc>
          <w:tcPr>
            <w:tcW w:w="2949" w:type="dxa"/>
            <w:tcBorders>
              <w:top w:val="single" w:sz="4" w:space="0" w:color="auto"/>
              <w:left w:val="single" w:sz="4" w:space="0" w:color="auto"/>
              <w:bottom w:val="single" w:sz="4" w:space="0" w:color="auto"/>
              <w:right w:val="single" w:sz="4" w:space="0" w:color="auto"/>
            </w:tcBorders>
          </w:tcPr>
          <w:p w14:paraId="0AD71087" w14:textId="36B832CF"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Naam: </w:t>
            </w:r>
            <w:r w:rsidR="00954696" w:rsidRPr="0049663F">
              <w:rPr>
                <w:rFonts w:asciiTheme="minorHAnsi" w:hAnsiTheme="minorHAnsi" w:cstheme="minorHAnsi"/>
                <w:lang w:val="fr-FR"/>
              </w:rPr>
              <w:t>Cronos Public Services NV</w:t>
            </w:r>
          </w:p>
          <w:p w14:paraId="14197A5A" w14:textId="63E4788A" w:rsidR="0079452D" w:rsidRPr="0049663F" w:rsidRDefault="0079452D" w:rsidP="00295449">
            <w:pPr>
              <w:spacing w:line="288" w:lineRule="auto"/>
              <w:rPr>
                <w:rFonts w:asciiTheme="minorHAnsi" w:hAnsiTheme="minorHAnsi" w:cstheme="minorHAnsi"/>
                <w:lang w:val="fr-FR"/>
              </w:rPr>
            </w:pPr>
            <w:proofErr w:type="spellStart"/>
            <w:r w:rsidRPr="0049663F">
              <w:rPr>
                <w:rFonts w:asciiTheme="minorHAnsi" w:hAnsiTheme="minorHAnsi" w:cstheme="minorHAnsi"/>
                <w:lang w:val="fr-FR"/>
              </w:rPr>
              <w:t>Adres</w:t>
            </w:r>
            <w:proofErr w:type="spellEnd"/>
            <w:r w:rsidRPr="0049663F">
              <w:rPr>
                <w:rFonts w:asciiTheme="minorHAnsi" w:hAnsiTheme="minorHAnsi" w:cstheme="minorHAnsi"/>
                <w:lang w:val="fr-FR"/>
              </w:rPr>
              <w:t xml:space="preserve">: </w:t>
            </w:r>
            <w:proofErr w:type="spellStart"/>
            <w:r w:rsidR="00954696" w:rsidRPr="0049663F">
              <w:rPr>
                <w:rFonts w:asciiTheme="minorHAnsi" w:hAnsiTheme="minorHAnsi" w:cstheme="minorHAnsi"/>
                <w:lang w:val="fr-FR"/>
              </w:rPr>
              <w:t>Veldkant</w:t>
            </w:r>
            <w:proofErr w:type="spellEnd"/>
            <w:r w:rsidR="00954696" w:rsidRPr="0049663F">
              <w:rPr>
                <w:rFonts w:asciiTheme="minorHAnsi" w:hAnsiTheme="minorHAnsi" w:cstheme="minorHAnsi"/>
                <w:lang w:val="fr-FR"/>
              </w:rPr>
              <w:t xml:space="preserve"> 33a</w:t>
            </w:r>
            <w:r w:rsidR="00C821BB" w:rsidRPr="0049663F">
              <w:rPr>
                <w:rFonts w:asciiTheme="minorHAnsi" w:hAnsiTheme="minorHAnsi" w:cstheme="minorHAnsi"/>
                <w:lang w:val="fr-FR"/>
              </w:rPr>
              <w:t>, 2550 Kontich</w:t>
            </w:r>
          </w:p>
          <w:p w14:paraId="30778E76" w14:textId="77777777" w:rsidR="0079452D" w:rsidRPr="0049663F" w:rsidRDefault="0079452D" w:rsidP="00295449">
            <w:pPr>
              <w:spacing w:line="288" w:lineRule="auto"/>
              <w:rPr>
                <w:rFonts w:asciiTheme="minorHAnsi" w:hAnsiTheme="minorHAnsi" w:cstheme="minorHAnsi"/>
                <w:lang w:val="fr-FR"/>
              </w:rPr>
            </w:pPr>
          </w:p>
          <w:p w14:paraId="75A10E72" w14:textId="2EA8C049" w:rsidR="0079452D" w:rsidRPr="00EC7445" w:rsidRDefault="0079452D" w:rsidP="00295449">
            <w:pPr>
              <w:spacing w:line="288" w:lineRule="auto"/>
              <w:rPr>
                <w:rFonts w:asciiTheme="minorHAnsi" w:hAnsiTheme="minorHAnsi" w:cstheme="minorHAnsi"/>
              </w:rPr>
            </w:pPr>
            <w:r w:rsidRPr="00EC7445">
              <w:rPr>
                <w:rFonts w:asciiTheme="minorHAnsi" w:hAnsiTheme="minorHAnsi" w:cstheme="minorHAnsi"/>
              </w:rPr>
              <w:t xml:space="preserve">Data Protection Officer, incl. </w:t>
            </w:r>
            <w:proofErr w:type="spellStart"/>
            <w:r w:rsidRPr="00EC7445">
              <w:rPr>
                <w:rFonts w:asciiTheme="minorHAnsi" w:hAnsiTheme="minorHAnsi" w:cstheme="minorHAnsi"/>
              </w:rPr>
              <w:t>contactgegevens</w:t>
            </w:r>
            <w:proofErr w:type="spellEnd"/>
            <w:r w:rsidRPr="00EC7445">
              <w:rPr>
                <w:rFonts w:asciiTheme="minorHAnsi" w:hAnsiTheme="minorHAnsi" w:cstheme="minorHAnsi"/>
              </w:rPr>
              <w:t xml:space="preserve">: </w:t>
            </w:r>
            <w:r w:rsidR="00DF003E">
              <w:rPr>
                <w:rFonts w:asciiTheme="minorHAnsi" w:hAnsiTheme="minorHAnsi" w:cstheme="minorHAnsi"/>
              </w:rPr>
              <w:t>dpo</w:t>
            </w:r>
            <w:r w:rsidR="00954696">
              <w:rPr>
                <w:rFonts w:asciiTheme="minorHAnsi" w:hAnsiTheme="minorHAnsi" w:cstheme="minorHAnsi"/>
              </w:rPr>
              <w:t>@cronos.be</w:t>
            </w:r>
          </w:p>
        </w:tc>
        <w:tc>
          <w:tcPr>
            <w:tcW w:w="2996" w:type="dxa"/>
            <w:tcBorders>
              <w:top w:val="single" w:sz="4" w:space="0" w:color="auto"/>
              <w:left w:val="single" w:sz="4" w:space="0" w:color="auto"/>
              <w:bottom w:val="single" w:sz="4" w:space="0" w:color="auto"/>
              <w:right w:val="single" w:sz="4" w:space="0" w:color="auto"/>
            </w:tcBorders>
          </w:tcPr>
          <w:p w14:paraId="3EB4137D" w14:textId="3ADA8E9A" w:rsidR="0079452D" w:rsidRPr="00C821BB" w:rsidRDefault="00C821BB" w:rsidP="00295449">
            <w:pPr>
              <w:spacing w:line="288" w:lineRule="auto"/>
              <w:rPr>
                <w:rFonts w:asciiTheme="minorHAnsi" w:hAnsiTheme="minorHAnsi" w:cstheme="minorHAnsi"/>
                <w:lang w:val="nl-BE"/>
              </w:rPr>
            </w:pPr>
            <w:r w:rsidRPr="006B6CD0">
              <w:rPr>
                <w:rFonts w:asciiTheme="minorHAnsi" w:hAnsiTheme="minorHAnsi" w:cstheme="minorHAnsi"/>
                <w:lang w:val="nl-BE"/>
              </w:rPr>
              <w:t>Hosting</w:t>
            </w:r>
            <w:r w:rsidR="00F708BC">
              <w:rPr>
                <w:rFonts w:asciiTheme="minorHAnsi" w:hAnsiTheme="minorHAnsi" w:cstheme="minorHAnsi"/>
                <w:lang w:val="nl-BE"/>
              </w:rPr>
              <w:t xml:space="preserve"> van het Vastgoedinformatieplatform </w:t>
            </w:r>
            <w:r w:rsidR="00DA565C">
              <w:rPr>
                <w:rFonts w:asciiTheme="minorHAnsi" w:hAnsiTheme="minorHAnsi" w:cstheme="minorHAnsi"/>
                <w:lang w:val="nl-BE"/>
              </w:rPr>
              <w:t>dat</w:t>
            </w:r>
            <w:r w:rsidR="00F708BC">
              <w:rPr>
                <w:rFonts w:asciiTheme="minorHAnsi" w:hAnsiTheme="minorHAnsi" w:cstheme="minorHAnsi"/>
                <w:lang w:val="nl-BE"/>
              </w:rPr>
              <w:t xml:space="preserve"> er onder meer voor zorgt dat g</w:t>
            </w:r>
            <w:r w:rsidR="00E53567">
              <w:rPr>
                <w:rFonts w:asciiTheme="minorHAnsi" w:hAnsiTheme="minorHAnsi" w:cstheme="minorHAnsi"/>
                <w:lang w:val="nl-BE"/>
              </w:rPr>
              <w:t>egevens uit centrale</w:t>
            </w:r>
            <w:r w:rsidR="00D8695B">
              <w:rPr>
                <w:rFonts w:asciiTheme="minorHAnsi" w:hAnsiTheme="minorHAnsi" w:cstheme="minorHAnsi"/>
                <w:lang w:val="nl-BE"/>
              </w:rPr>
              <w:t xml:space="preserve"> authentieke</w:t>
            </w:r>
            <w:r w:rsidR="00E53567">
              <w:rPr>
                <w:rFonts w:asciiTheme="minorHAnsi" w:hAnsiTheme="minorHAnsi" w:cstheme="minorHAnsi"/>
                <w:lang w:val="nl-BE"/>
              </w:rPr>
              <w:t xml:space="preserve"> bronnen (open-data) automatisch</w:t>
            </w:r>
            <w:r w:rsidR="00F708BC">
              <w:rPr>
                <w:rFonts w:asciiTheme="minorHAnsi" w:hAnsiTheme="minorHAnsi" w:cstheme="minorHAnsi"/>
                <w:lang w:val="nl-BE"/>
              </w:rPr>
              <w:t xml:space="preserve"> worden</w:t>
            </w:r>
            <w:r w:rsidR="00E53567">
              <w:rPr>
                <w:rFonts w:asciiTheme="minorHAnsi" w:hAnsiTheme="minorHAnsi" w:cstheme="minorHAnsi"/>
                <w:lang w:val="nl-BE"/>
              </w:rPr>
              <w:t xml:space="preserve"> </w:t>
            </w:r>
            <w:r w:rsidR="00A02BF0">
              <w:rPr>
                <w:rFonts w:asciiTheme="minorHAnsi" w:hAnsiTheme="minorHAnsi" w:cstheme="minorHAnsi"/>
                <w:lang w:val="nl-BE"/>
              </w:rPr>
              <w:t>opgehaald</w:t>
            </w:r>
            <w:r w:rsidR="00D8695B">
              <w:rPr>
                <w:rFonts w:asciiTheme="minorHAnsi" w:hAnsiTheme="minorHAnsi" w:cstheme="minorHAnsi"/>
                <w:lang w:val="nl-BE"/>
              </w:rPr>
              <w:t>.</w:t>
            </w:r>
            <w:r w:rsidR="00A02BF0">
              <w:rPr>
                <w:rFonts w:asciiTheme="minorHAnsi" w:hAnsiTheme="minorHAnsi" w:cstheme="minorHAnsi"/>
                <w:lang w:val="nl-BE"/>
              </w:rPr>
              <w:t xml:space="preserve"> </w:t>
            </w:r>
            <w:r w:rsidR="00C3121E">
              <w:rPr>
                <w:rFonts w:asciiTheme="minorHAnsi" w:hAnsiTheme="minorHAnsi" w:cstheme="minorHAnsi"/>
                <w:lang w:val="nl-BE"/>
              </w:rPr>
              <w:t>L</w:t>
            </w:r>
            <w:r w:rsidR="00E53567">
              <w:rPr>
                <w:rFonts w:asciiTheme="minorHAnsi" w:hAnsiTheme="minorHAnsi" w:cstheme="minorHAnsi"/>
                <w:lang w:val="nl-BE"/>
              </w:rPr>
              <w:t xml:space="preserve">okale besturen </w:t>
            </w:r>
            <w:r w:rsidR="00C3121E">
              <w:rPr>
                <w:rFonts w:asciiTheme="minorHAnsi" w:hAnsiTheme="minorHAnsi" w:cstheme="minorHAnsi"/>
                <w:lang w:val="nl-BE"/>
              </w:rPr>
              <w:t>vullen</w:t>
            </w:r>
            <w:r w:rsidR="00E53567">
              <w:rPr>
                <w:rFonts w:asciiTheme="minorHAnsi" w:hAnsiTheme="minorHAnsi" w:cstheme="minorHAnsi"/>
                <w:lang w:val="nl-BE"/>
              </w:rPr>
              <w:t xml:space="preserve"> de vastgoeddossiers verder aan met de eigen lokale vastgoedinformatie. </w:t>
            </w:r>
            <w:r w:rsidR="00D8695B">
              <w:rPr>
                <w:rFonts w:asciiTheme="minorHAnsi" w:hAnsiTheme="minorHAnsi" w:cstheme="minorHAnsi"/>
                <w:lang w:val="nl-BE"/>
              </w:rPr>
              <w:t xml:space="preserve">Opslag van het vastgoeddossier gebeurt eveneens op deze omgeving. </w:t>
            </w:r>
          </w:p>
        </w:tc>
        <w:tc>
          <w:tcPr>
            <w:tcW w:w="2961" w:type="dxa"/>
            <w:tcBorders>
              <w:top w:val="single" w:sz="4" w:space="0" w:color="auto"/>
              <w:left w:val="single" w:sz="4" w:space="0" w:color="auto"/>
              <w:bottom w:val="single" w:sz="4" w:space="0" w:color="auto"/>
              <w:right w:val="single" w:sz="4" w:space="0" w:color="auto"/>
            </w:tcBorders>
          </w:tcPr>
          <w:p w14:paraId="349DE5C5" w14:textId="6366D0B7" w:rsidR="0079452D" w:rsidRDefault="000B3AAF" w:rsidP="000B3AAF">
            <w:pPr>
              <w:pStyle w:val="Lijstalinea"/>
              <w:numPr>
                <w:ilvl w:val="0"/>
                <w:numId w:val="5"/>
              </w:numPr>
              <w:spacing w:line="288" w:lineRule="auto"/>
              <w:ind w:left="320"/>
              <w:rPr>
                <w:rFonts w:asciiTheme="minorHAnsi" w:hAnsiTheme="minorHAnsi" w:cstheme="minorHAnsi"/>
                <w:lang w:val="nl-BE"/>
              </w:rPr>
            </w:pPr>
            <w:r w:rsidRPr="000B3AAF">
              <w:rPr>
                <w:rFonts w:asciiTheme="minorHAnsi" w:hAnsiTheme="minorHAnsi" w:cstheme="minorHAnsi"/>
                <w:lang w:val="nl-BE"/>
              </w:rPr>
              <w:t>Contact- en i</w:t>
            </w:r>
            <w:r w:rsidR="00863643" w:rsidRPr="000B3AAF">
              <w:rPr>
                <w:rFonts w:asciiTheme="minorHAnsi" w:hAnsiTheme="minorHAnsi" w:cstheme="minorHAnsi"/>
                <w:lang w:val="nl-BE"/>
              </w:rPr>
              <w:t>dentificatiegegevens</w:t>
            </w:r>
          </w:p>
          <w:p w14:paraId="7A61F9FB" w14:textId="6C537A30" w:rsidR="000B3AAF" w:rsidRDefault="000B3AAF"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Vastgoedinformatie</w:t>
            </w:r>
          </w:p>
          <w:p w14:paraId="59836837" w14:textId="42B562DE" w:rsidR="000B3AAF" w:rsidRDefault="0089003C"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Gegevens in het kader van stedenbouwkundige- en milieumisdrijven en -inbreuken</w:t>
            </w:r>
          </w:p>
          <w:p w14:paraId="439EA5C1" w14:textId="773624A7" w:rsidR="006548A2"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Financiële gegevens</w:t>
            </w:r>
          </w:p>
          <w:p w14:paraId="73290B48" w14:textId="07258B67" w:rsidR="006548A2" w:rsidRPr="000B3AAF"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Identificatienummer van het Rijksregister/KBO-nummer.</w:t>
            </w:r>
          </w:p>
          <w:p w14:paraId="1D5C87CA" w14:textId="4E6C87AD" w:rsidR="00863643" w:rsidRPr="00C821BB" w:rsidRDefault="00863643" w:rsidP="00295449">
            <w:pPr>
              <w:spacing w:line="288" w:lineRule="auto"/>
              <w:rPr>
                <w:rFonts w:asciiTheme="minorHAnsi" w:hAnsiTheme="minorHAnsi" w:cstheme="minorHAnsi"/>
                <w:lang w:val="nl-BE"/>
              </w:rPr>
            </w:pPr>
          </w:p>
        </w:tc>
        <w:tc>
          <w:tcPr>
            <w:tcW w:w="3028" w:type="dxa"/>
            <w:tcBorders>
              <w:top w:val="single" w:sz="4" w:space="0" w:color="auto"/>
              <w:left w:val="single" w:sz="4" w:space="0" w:color="auto"/>
              <w:bottom w:val="single" w:sz="4" w:space="0" w:color="auto"/>
              <w:right w:val="single" w:sz="4" w:space="0" w:color="auto"/>
            </w:tcBorders>
            <w:hideMark/>
          </w:tcPr>
          <w:p w14:paraId="01D22103" w14:textId="4293B241" w:rsidR="0079452D" w:rsidRPr="00A24D9C" w:rsidRDefault="005A2F80" w:rsidP="00295449">
            <w:pPr>
              <w:spacing w:line="288" w:lineRule="auto"/>
              <w:rPr>
                <w:rFonts w:asciiTheme="minorHAnsi" w:hAnsiTheme="minorHAnsi" w:cstheme="minorHAnsi"/>
                <w:lang w:val="nl-BE"/>
              </w:rPr>
            </w:pPr>
            <w:sdt>
              <w:sdtPr>
                <w:rPr>
                  <w:rFonts w:cstheme="minorHAnsi"/>
                </w:rPr>
                <w:id w:val="-1614507881"/>
                <w14:checkbox>
                  <w14:checked w14:val="1"/>
                  <w14:checkedState w14:val="2612" w14:font="MS Gothic"/>
                  <w14:uncheckedState w14:val="2610" w14:font="MS Gothic"/>
                </w14:checkbox>
              </w:sdtPr>
              <w:sdtEndPr/>
              <w:sdtContent>
                <w:r w:rsidR="00C821BB" w:rsidRPr="00222327">
                  <w:rPr>
                    <w:rFonts w:ascii="MS Gothic" w:eastAsia="MS Gothic" w:hAnsi="MS Gothic" w:cstheme="minorHAnsi" w:hint="eastAsia"/>
                    <w:lang w:val="nl-BE"/>
                  </w:rPr>
                  <w:t>☒</w:t>
                </w:r>
              </w:sdtContent>
            </w:sdt>
            <w:r w:rsidR="0079452D" w:rsidRPr="00A24D9C">
              <w:rPr>
                <w:rFonts w:asciiTheme="minorHAnsi" w:hAnsiTheme="minorHAnsi" w:cstheme="minorHAnsi"/>
                <w:bCs/>
                <w:kern w:val="32"/>
                <w:lang w:val="nl-BE"/>
              </w:rPr>
              <w:tab/>
              <w:t>Neen</w:t>
            </w:r>
            <w:r w:rsidR="0079452D" w:rsidRPr="00A24D9C">
              <w:rPr>
                <w:rFonts w:asciiTheme="minorHAnsi" w:hAnsiTheme="minorHAnsi" w:cstheme="minorHAnsi"/>
                <w:lang w:val="nl-BE"/>
              </w:rPr>
              <w:t>.</w:t>
            </w:r>
          </w:p>
          <w:p w14:paraId="75490E48" w14:textId="77777777" w:rsidR="0079452D" w:rsidRPr="00A24D9C" w:rsidRDefault="005A2F80" w:rsidP="00295449">
            <w:pPr>
              <w:spacing w:line="288" w:lineRule="auto"/>
              <w:rPr>
                <w:rFonts w:asciiTheme="minorHAnsi" w:hAnsiTheme="minorHAnsi" w:cstheme="minorHAnsi"/>
                <w:lang w:val="nl-BE"/>
              </w:rPr>
            </w:pPr>
            <w:sdt>
              <w:sdtPr>
                <w:rPr>
                  <w:rFonts w:cstheme="minorHAnsi"/>
                </w:rPr>
                <w:id w:val="1554965258"/>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t>J</w:t>
            </w:r>
            <w:r w:rsidR="0079452D" w:rsidRPr="00A24D9C">
              <w:rPr>
                <w:rFonts w:asciiTheme="minorHAnsi" w:hAnsiTheme="minorHAnsi" w:cstheme="minorHAnsi"/>
                <w:lang w:val="nl-BE"/>
              </w:rPr>
              <w:t>a, in</w:t>
            </w:r>
            <w:r w:rsidR="0079452D">
              <w:rPr>
                <w:rFonts w:asciiTheme="minorHAnsi" w:hAnsiTheme="minorHAnsi" w:cstheme="minorHAnsi"/>
                <w:lang w:val="nl-BE"/>
              </w:rPr>
              <w:t>/naar</w:t>
            </w:r>
            <w:r w:rsidR="0079452D" w:rsidRPr="00A24D9C">
              <w:rPr>
                <w:rFonts w:asciiTheme="minorHAnsi" w:hAnsiTheme="minorHAnsi" w:cstheme="minorHAnsi"/>
                <w:lang w:val="nl-BE"/>
              </w:rPr>
              <w:t xml:space="preserve"> de volgende landen:</w:t>
            </w:r>
          </w:p>
          <w:p w14:paraId="0EB5E815" w14:textId="6B1AF0F1" w:rsidR="0079452D" w:rsidRPr="00A24D9C" w:rsidRDefault="0079452D" w:rsidP="00295449">
            <w:pPr>
              <w:spacing w:line="288" w:lineRule="auto"/>
              <w:rPr>
                <w:rFonts w:asciiTheme="minorHAnsi" w:hAnsiTheme="minorHAnsi" w:cstheme="minorHAnsi"/>
                <w:lang w:val="nl-BE"/>
              </w:rPr>
            </w:pPr>
          </w:p>
        </w:tc>
        <w:tc>
          <w:tcPr>
            <w:tcW w:w="1816" w:type="dxa"/>
            <w:tcBorders>
              <w:top w:val="single" w:sz="4" w:space="0" w:color="auto"/>
              <w:left w:val="single" w:sz="4" w:space="0" w:color="auto"/>
              <w:bottom w:val="single" w:sz="4" w:space="0" w:color="auto"/>
              <w:right w:val="single" w:sz="4" w:space="0" w:color="auto"/>
            </w:tcBorders>
            <w:hideMark/>
          </w:tcPr>
          <w:p w14:paraId="739524D9" w14:textId="4C72D2AA" w:rsidR="0079452D" w:rsidRPr="00A24D9C" w:rsidRDefault="005A2F80" w:rsidP="00295449">
            <w:pPr>
              <w:spacing w:line="288" w:lineRule="auto"/>
              <w:rPr>
                <w:rFonts w:asciiTheme="minorHAnsi" w:hAnsiTheme="minorHAnsi" w:cstheme="minorHAnsi"/>
                <w:lang w:val="nl-BE"/>
              </w:rPr>
            </w:pPr>
            <w:sdt>
              <w:sdtPr>
                <w:rPr>
                  <w:rFonts w:cstheme="minorHAnsi"/>
                </w:rPr>
                <w:id w:val="18900119"/>
                <w14:checkbox>
                  <w14:checked w14:val="1"/>
                  <w14:checkedState w14:val="2612" w14:font="MS Gothic"/>
                  <w14:uncheckedState w14:val="2610" w14:font="MS Gothic"/>
                </w14:checkbox>
              </w:sdtPr>
              <w:sdtEndPr/>
              <w:sdtContent>
                <w:r w:rsidR="00C821BB">
                  <w:rPr>
                    <w:rFonts w:ascii="MS Gothic" w:eastAsia="MS Gothic" w:hAnsi="MS Gothic" w:cstheme="minorHAnsi" w:hint="eastAsia"/>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Ja.</w:t>
            </w:r>
          </w:p>
          <w:p w14:paraId="3BB39404" w14:textId="6C089308" w:rsidR="0079452D" w:rsidRPr="00A24D9C" w:rsidRDefault="005A2F80" w:rsidP="00295449">
            <w:pPr>
              <w:spacing w:line="288" w:lineRule="auto"/>
              <w:rPr>
                <w:rFonts w:asciiTheme="minorHAnsi" w:hAnsiTheme="minorHAnsi" w:cstheme="minorHAnsi"/>
                <w:lang w:val="nl-BE"/>
              </w:rPr>
            </w:pPr>
            <w:sdt>
              <w:sdtPr>
                <w:rPr>
                  <w:rFonts w:cstheme="minorHAnsi"/>
                </w:rPr>
                <w:id w:val="-922020719"/>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 xml:space="preserve">Neen, want: </w:t>
            </w:r>
          </w:p>
        </w:tc>
      </w:tr>
    </w:tbl>
    <w:p w14:paraId="157C947C" w14:textId="7C463A66" w:rsidR="003838BD" w:rsidRDefault="003838BD" w:rsidP="00774E4F">
      <w:pPr>
        <w:spacing w:line="300" w:lineRule="auto"/>
        <w:jc w:val="both"/>
        <w:rPr>
          <w:lang w:val="nl-NL"/>
        </w:rPr>
      </w:pPr>
    </w:p>
    <w:p w14:paraId="2D3B5FE7" w14:textId="59DAFCB4" w:rsidR="00444CA3" w:rsidRDefault="00444CA3" w:rsidP="00774E4F">
      <w:pPr>
        <w:spacing w:line="300" w:lineRule="auto"/>
        <w:jc w:val="both"/>
        <w:rPr>
          <w:lang w:val="nl-NL"/>
        </w:rPr>
      </w:pPr>
    </w:p>
    <w:p w14:paraId="411D72C9" w14:textId="21C96A5B" w:rsidR="00444CA3" w:rsidRDefault="00444CA3" w:rsidP="00774E4F">
      <w:pPr>
        <w:spacing w:line="300" w:lineRule="auto"/>
        <w:jc w:val="both"/>
        <w:rPr>
          <w:lang w:val="nl-NL"/>
        </w:rPr>
      </w:pPr>
    </w:p>
    <w:p w14:paraId="4701D6A9" w14:textId="2C94F4AD" w:rsidR="00444CA3" w:rsidRDefault="00444CA3" w:rsidP="00774E4F">
      <w:pPr>
        <w:spacing w:line="300" w:lineRule="auto"/>
        <w:jc w:val="both"/>
        <w:rPr>
          <w:lang w:val="nl-NL"/>
        </w:rPr>
      </w:pPr>
    </w:p>
    <w:p w14:paraId="697B5E2C" w14:textId="3CD8A935" w:rsidR="00444CA3" w:rsidRDefault="00444CA3" w:rsidP="00774E4F">
      <w:pPr>
        <w:spacing w:line="300" w:lineRule="auto"/>
        <w:jc w:val="both"/>
        <w:rPr>
          <w:lang w:val="nl-NL"/>
        </w:rPr>
      </w:pPr>
    </w:p>
    <w:p w14:paraId="5EE02D52" w14:textId="59377F2D" w:rsidR="00444CA3" w:rsidRDefault="00444CA3" w:rsidP="00774E4F">
      <w:pPr>
        <w:spacing w:line="300" w:lineRule="auto"/>
        <w:jc w:val="both"/>
        <w:rPr>
          <w:lang w:val="nl-NL"/>
        </w:rPr>
      </w:pPr>
    </w:p>
    <w:p w14:paraId="4EC09BCF" w14:textId="2CBDA4E8" w:rsidR="00444CA3" w:rsidRPr="0098590F" w:rsidRDefault="00444CA3" w:rsidP="00444CA3">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Pr>
          <w:rFonts w:asciiTheme="minorHAnsi" w:hAnsiTheme="minorHAnsi" w:cstheme="minorHAnsi"/>
          <w:i w:val="0"/>
          <w:sz w:val="22"/>
          <w:szCs w:val="22"/>
          <w:lang w:val="nl-NL"/>
        </w:rPr>
        <w:t>3</w:t>
      </w:r>
    </w:p>
    <w:p w14:paraId="4116B9C3" w14:textId="2034335F" w:rsidR="00444CA3" w:rsidRPr="00E40B56" w:rsidRDefault="009946EA" w:rsidP="00774E4F">
      <w:pPr>
        <w:spacing w:line="300" w:lineRule="auto"/>
        <w:jc w:val="both"/>
        <w:rPr>
          <w:rFonts w:asciiTheme="minorHAnsi" w:hAnsiTheme="minorHAnsi" w:cstheme="minorHAnsi"/>
          <w:b/>
          <w:bCs/>
          <w:sz w:val="22"/>
          <w:szCs w:val="22"/>
          <w:lang w:val="nl-NL"/>
        </w:rPr>
      </w:pPr>
      <w:r w:rsidRPr="00E40B56">
        <w:rPr>
          <w:rFonts w:asciiTheme="minorHAnsi" w:hAnsiTheme="minorHAnsi" w:cstheme="minorHAnsi"/>
          <w:b/>
          <w:bCs/>
          <w:sz w:val="22"/>
          <w:szCs w:val="22"/>
          <w:lang w:val="nl-NL"/>
        </w:rPr>
        <w:t>Technische en organisatorische maatregelen</w:t>
      </w:r>
    </w:p>
    <w:p w14:paraId="4908FFA2" w14:textId="7943B8F9" w:rsidR="009946EA" w:rsidRDefault="009946EA" w:rsidP="00774E4F">
      <w:pPr>
        <w:spacing w:line="300" w:lineRule="auto"/>
        <w:jc w:val="both"/>
        <w:rPr>
          <w:lang w:val="nl-NL"/>
        </w:rPr>
      </w:pPr>
    </w:p>
    <w:p w14:paraId="254CC701" w14:textId="5C9F5596" w:rsidR="00852ABE" w:rsidRPr="00852ABE" w:rsidRDefault="00852ABE" w:rsidP="00CE1A63">
      <w:pPr>
        <w:pStyle w:val="Lijstalinea"/>
        <w:numPr>
          <w:ilvl w:val="0"/>
          <w:numId w:val="31"/>
        </w:numPr>
        <w:jc w:val="both"/>
        <w:rPr>
          <w:rFonts w:asciiTheme="minorHAnsi" w:hAnsiTheme="minorHAnsi" w:cstheme="minorHAnsi"/>
          <w:b/>
          <w:bCs/>
          <w:sz w:val="22"/>
          <w:szCs w:val="22"/>
          <w:lang w:val="nl-NL"/>
        </w:rPr>
      </w:pPr>
      <w:r w:rsidRPr="00852ABE">
        <w:rPr>
          <w:rFonts w:asciiTheme="minorHAnsi" w:hAnsiTheme="minorHAnsi" w:cstheme="minorHAnsi"/>
          <w:b/>
          <w:bCs/>
          <w:sz w:val="22"/>
          <w:szCs w:val="22"/>
          <w:lang w:val="nl-NL"/>
        </w:rPr>
        <w:t>Veiligheidskader</w:t>
      </w:r>
    </w:p>
    <w:p w14:paraId="67A33DB9" w14:textId="77777777" w:rsidR="00852ABE" w:rsidRPr="00852ABE" w:rsidRDefault="00852ABE" w:rsidP="00852ABE">
      <w:pPr>
        <w:pStyle w:val="Lijstalinea"/>
        <w:jc w:val="both"/>
        <w:rPr>
          <w:rFonts w:asciiTheme="minorHAnsi" w:hAnsiTheme="minorHAnsi" w:cstheme="minorHAnsi"/>
          <w:sz w:val="22"/>
          <w:szCs w:val="22"/>
          <w:lang w:val="nl-NL"/>
        </w:rPr>
      </w:pPr>
    </w:p>
    <w:p w14:paraId="0AD5F4DC" w14:textId="5C4D874F"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maakt gebruik van de informatieclassificatie van de Vlaamse overheid als kompas voor het implementeren van de nodige technische en organisatorische maatregelen om het beveiligingsniveau van de verwerking te waarborgen, hierbij rekening houdende met de stand van de techniek, de uitvoeringskosten, alsook met de aard, de omvang, de context en de verwerkingsdoeleinden en de qua waarschijnlijkheid en ernst uiteenlopende risico's voor de rechten en vrijheden van personen: </w:t>
      </w:r>
    </w:p>
    <w:p w14:paraId="4D1F3FAA" w14:textId="77777777" w:rsidR="009946EA" w:rsidRPr="00287D63" w:rsidRDefault="009946EA" w:rsidP="009946EA">
      <w:pPr>
        <w:jc w:val="both"/>
        <w:rPr>
          <w:rFonts w:ascii="FlandersArtSerif-Regular" w:hAnsi="FlandersArtSerif-Regular"/>
          <w:lang w:val="nl-NL"/>
        </w:rPr>
      </w:pPr>
      <w:r>
        <w:rPr>
          <w:noProof/>
        </w:rPr>
        <w:drawing>
          <wp:inline distT="0" distB="0" distL="0" distR="0" wp14:anchorId="0267F2FD" wp14:editId="5101E667">
            <wp:extent cx="5012709" cy="3476625"/>
            <wp:effectExtent l="0" t="0" r="0" b="0"/>
            <wp:docPr id="2" name="Afbeelding 2" descr="C:\Users\vanderts\AppData\Local\Microsoft\Windows\INetCache\Content.MSO\6619C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14">
                      <a:extLst>
                        <a:ext uri="{28A0092B-C50C-407E-A947-70E740481C1C}">
                          <a14:useLocalDpi xmlns:a14="http://schemas.microsoft.com/office/drawing/2010/main" val="0"/>
                        </a:ext>
                      </a:extLst>
                    </a:blip>
                    <a:stretch>
                      <a:fillRect/>
                    </a:stretch>
                  </pic:blipFill>
                  <pic:spPr>
                    <a:xfrm>
                      <a:off x="0" y="0"/>
                      <a:ext cx="5040451" cy="3495866"/>
                    </a:xfrm>
                    <a:prstGeom prst="rect">
                      <a:avLst/>
                    </a:prstGeom>
                  </pic:spPr>
                </pic:pic>
              </a:graphicData>
            </a:graphic>
          </wp:inline>
        </w:drawing>
      </w:r>
    </w:p>
    <w:p w14:paraId="73470462" w14:textId="77777777" w:rsidR="0051563F" w:rsidRDefault="0051563F" w:rsidP="009946EA">
      <w:pPr>
        <w:jc w:val="both"/>
        <w:rPr>
          <w:rFonts w:asciiTheme="minorHAnsi" w:hAnsiTheme="minorHAnsi" w:cstheme="minorHAnsi"/>
          <w:sz w:val="22"/>
          <w:szCs w:val="22"/>
          <w:lang w:val="nl-NL"/>
        </w:rPr>
      </w:pPr>
    </w:p>
    <w:p w14:paraId="42DA28E3" w14:textId="7C480DD1"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classificatie die van toepassing is, is de hoogste classificatie die uit de inventaris van alle geïdentificeerde persoonsgegevens kan afgeleid worden. Het is die classificatie die de informatieclassificatie van het volledige platform bepaalt. De gegevens die via het Vastgoedinformatieplatform verwerkt worden, zijn na analyse volgens dit model ingedeeld in informatieklasse 4.     </w:t>
      </w:r>
    </w:p>
    <w:p w14:paraId="465F54EC" w14:textId="77777777"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Om de beschikbaarheid, integriteit en vertrouwelijkheid van de persoonsgegevens tijdens de verwerking te garanderen worden, op basis van deze indeling, de hierna beschreven technische en organisatorische veiligheidsmaatregelen genomen.  </w:t>
      </w:r>
    </w:p>
    <w:p w14:paraId="4D2650EC" w14:textId="70BC702A" w:rsidR="009946EA" w:rsidRPr="0051563F" w:rsidRDefault="009946EA" w:rsidP="0051563F">
      <w:pPr>
        <w:pStyle w:val="Lijstalinea"/>
        <w:numPr>
          <w:ilvl w:val="0"/>
          <w:numId w:val="31"/>
        </w:numPr>
        <w:jc w:val="both"/>
        <w:rPr>
          <w:rFonts w:asciiTheme="minorHAnsi" w:hAnsiTheme="minorHAnsi" w:cstheme="minorHAnsi"/>
          <w:b/>
          <w:bCs/>
          <w:sz w:val="22"/>
          <w:szCs w:val="22"/>
          <w:lang w:val="nl-NL"/>
        </w:rPr>
      </w:pPr>
      <w:r w:rsidRPr="0051563F">
        <w:rPr>
          <w:rFonts w:asciiTheme="minorHAnsi" w:hAnsiTheme="minorHAnsi" w:cstheme="minorHAnsi"/>
          <w:b/>
          <w:bCs/>
          <w:sz w:val="22"/>
          <w:szCs w:val="22"/>
          <w:lang w:val="nl-NL"/>
        </w:rPr>
        <w:t xml:space="preserve">Organisatorische veiligheidsmaatregelen </w:t>
      </w:r>
    </w:p>
    <w:p w14:paraId="51FB4207" w14:textId="77777777" w:rsidR="009946EA" w:rsidRPr="009A4C37" w:rsidRDefault="009946EA" w:rsidP="00674B0F">
      <w:pPr>
        <w:pStyle w:val="Kop2"/>
        <w:ind w:left="360"/>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Op niveau van Digitaal Vlaanderen </w:t>
      </w:r>
    </w:p>
    <w:p w14:paraId="2F20EDA5"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Er is een functionaris voor gegevensbescherming aangesteld. De functionaris voor gegevensbescherming controleert of de verwerkingen gebeuren in overeenstemming met de bepalingen van de algemene verordening gegevensbescherming (AVG), met de bepalingen van de federale en Vlaamse regelgeving over de bescherming van natuurlijke personen bij de verwerking van persoonsgegevens en met de verwerkersopdracht.</w:t>
      </w:r>
    </w:p>
    <w:p w14:paraId="1D49AA63"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beschikt over een informatieveiligheidsbeleid en –plan. </w:t>
      </w:r>
    </w:p>
    <w:p w14:paraId="2E1A4A78"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1A7A167"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Wordt een geheimhoudingsverklaring ondertekend door alle relevante interne en externe medewerkers,  inclusief </w:t>
      </w:r>
      <w:proofErr w:type="spellStart"/>
      <w:r w:rsidRPr="009A4C37">
        <w:rPr>
          <w:rFonts w:asciiTheme="minorHAnsi" w:hAnsiTheme="minorHAnsi" w:cstheme="minorHAnsi"/>
          <w:sz w:val="22"/>
          <w:szCs w:val="22"/>
          <w:lang w:val="nl-NL"/>
        </w:rPr>
        <w:t>onderverwerkers</w:t>
      </w:r>
      <w:proofErr w:type="spellEnd"/>
      <w:r w:rsidRPr="009A4C37">
        <w:rPr>
          <w:rFonts w:asciiTheme="minorHAnsi" w:hAnsiTheme="minorHAnsi" w:cstheme="minorHAnsi"/>
          <w:sz w:val="22"/>
          <w:szCs w:val="22"/>
          <w:lang w:val="nl-NL"/>
        </w:rPr>
        <w:t xml:space="preserve">; </w:t>
      </w:r>
    </w:p>
    <w:p w14:paraId="56E7D504"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incidentenbeheerprocedure opgesteld en naar alle relevante medewerkers gecommuniceerd;  </w:t>
      </w:r>
    </w:p>
    <w:p w14:paraId="16E3EA2D"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Zijn er procedures opgesteld en gecommuniceerd naar alle relevante medewerkers met betrekking tot volgende aspecten: </w:t>
      </w:r>
    </w:p>
    <w:p w14:paraId="409B6D28"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inzage, </w:t>
      </w:r>
    </w:p>
    <w:p w14:paraId="25B762D6"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rectificatie, </w:t>
      </w:r>
    </w:p>
    <w:p w14:paraId="07577447"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w:t>
      </w:r>
      <w:proofErr w:type="spellStart"/>
      <w:r w:rsidRPr="009A4C37">
        <w:rPr>
          <w:rFonts w:asciiTheme="minorHAnsi" w:hAnsiTheme="minorHAnsi" w:cstheme="minorHAnsi"/>
          <w:sz w:val="22"/>
          <w:szCs w:val="22"/>
          <w:lang w:val="nl-NL"/>
        </w:rPr>
        <w:t>gegevenswissing</w:t>
      </w:r>
      <w:proofErr w:type="spellEnd"/>
      <w:r w:rsidRPr="009A4C37">
        <w:rPr>
          <w:rFonts w:asciiTheme="minorHAnsi" w:hAnsiTheme="minorHAnsi" w:cstheme="minorHAnsi"/>
          <w:sz w:val="22"/>
          <w:szCs w:val="22"/>
          <w:lang w:val="nl-NL"/>
        </w:rPr>
        <w:t xml:space="preserve">, </w:t>
      </w:r>
    </w:p>
    <w:p w14:paraId="411474AD"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beperking van de verwerking, </w:t>
      </w:r>
    </w:p>
    <w:p w14:paraId="48CCE31E"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overdraagbaarheid van de persoonsgegevens,  </w:t>
      </w:r>
    </w:p>
    <w:p w14:paraId="7731E0AB"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bezwaar; </w:t>
      </w:r>
    </w:p>
    <w:p w14:paraId="4F84FA1B"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 xml:space="preserve">Maatregelen zijn getroffen voor de fysieke beveiliging van de omgeving. </w:t>
      </w:r>
    </w:p>
    <w:p w14:paraId="3B7BAC8F"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Is een register van verwerkingen opgesteld zoals bedoeld in art 30 AVG</w:t>
      </w:r>
    </w:p>
    <w:p w14:paraId="1297C01F" w14:textId="77777777" w:rsidR="009946EA" w:rsidRPr="009A4C37" w:rsidRDefault="009946EA" w:rsidP="009946EA">
      <w:pPr>
        <w:pStyle w:val="Lijstalinea"/>
        <w:ind w:left="1440"/>
        <w:jc w:val="both"/>
        <w:rPr>
          <w:rFonts w:asciiTheme="minorHAnsi" w:hAnsiTheme="minorHAnsi" w:cstheme="minorHAnsi"/>
          <w:sz w:val="22"/>
          <w:szCs w:val="22"/>
          <w:lang w:val="nl-NL"/>
        </w:rPr>
      </w:pPr>
    </w:p>
    <w:p w14:paraId="62B21464" w14:textId="77777777" w:rsidR="009946EA" w:rsidRPr="009A4C37" w:rsidRDefault="009946EA" w:rsidP="00674B0F">
      <w:pPr>
        <w:pStyle w:val="Kop2"/>
        <w:ind w:firstLine="360"/>
        <w:rPr>
          <w:rFonts w:asciiTheme="minorHAnsi" w:hAnsiTheme="minorHAnsi" w:cstheme="minorHAnsi"/>
          <w:sz w:val="22"/>
          <w:szCs w:val="22"/>
          <w:lang w:val="nl-NL"/>
        </w:rPr>
      </w:pPr>
      <w:r w:rsidRPr="009A4C37">
        <w:rPr>
          <w:rFonts w:asciiTheme="minorHAnsi" w:hAnsiTheme="minorHAnsi" w:cstheme="minorHAnsi"/>
          <w:sz w:val="22"/>
          <w:szCs w:val="22"/>
          <w:lang w:val="nl-NL"/>
        </w:rPr>
        <w:lastRenderedPageBreak/>
        <w:t>Op niveau Vastgoedinformatieplatform</w:t>
      </w:r>
    </w:p>
    <w:p w14:paraId="64C523D5" w14:textId="77777777" w:rsidR="009946EA" w:rsidRPr="009A4C37" w:rsidRDefault="009946EA" w:rsidP="009946EA">
      <w:pPr>
        <w:rPr>
          <w:rFonts w:asciiTheme="minorHAnsi" w:hAnsiTheme="minorHAnsi" w:cstheme="minorHAnsi"/>
          <w:sz w:val="22"/>
          <w:szCs w:val="22"/>
          <w:lang w:val="nl-NL"/>
        </w:rPr>
      </w:pPr>
    </w:p>
    <w:p w14:paraId="79FC849B"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6778338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w:t>
      </w:r>
      <w:proofErr w:type="spellStart"/>
      <w:r w:rsidRPr="009A4C37">
        <w:rPr>
          <w:rFonts w:asciiTheme="minorHAnsi" w:hAnsiTheme="minorHAnsi" w:cstheme="minorHAnsi"/>
          <w:sz w:val="22"/>
          <w:szCs w:val="22"/>
          <w:lang w:val="nl-NL"/>
        </w:rPr>
        <w:t>privacylogging</w:t>
      </w:r>
      <w:proofErr w:type="spellEnd"/>
      <w:r w:rsidRPr="009A4C37">
        <w:rPr>
          <w:rFonts w:asciiTheme="minorHAnsi" w:hAnsiTheme="minorHAnsi" w:cstheme="minorHAnsi"/>
          <w:sz w:val="22"/>
          <w:szCs w:val="22"/>
          <w:lang w:val="nl-NL"/>
        </w:rPr>
        <w:t xml:space="preserve"> over een auditfunctionaliteit die toegankelijk is voor de functionaris voor gegevensbescherming van Digitaal Vlaanderen.  </w:t>
      </w:r>
    </w:p>
    <w:p w14:paraId="095DC0C0"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geïmplementeerd met betrekking tot het toegangsbeheer, het loggingsbeheer, </w:t>
      </w:r>
      <w:r w:rsidRPr="009A4C37">
        <w:rPr>
          <w:rFonts w:asciiTheme="minorHAnsi" w:hAnsiTheme="minorHAnsi" w:cstheme="minorHAnsi"/>
          <w:sz w:val="22"/>
          <w:szCs w:val="22"/>
        </w:rPr>
        <w:t xml:space="preserve">het security event management. </w:t>
      </w:r>
    </w:p>
    <w:p w14:paraId="6CB83F2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In lijn met de verwerkersovereenkomst zijn verplichtingen inzake de verwerking van persoonsgegevens contractueel vastgelegd met de respectieve </w:t>
      </w:r>
      <w:proofErr w:type="spellStart"/>
      <w:r w:rsidRPr="009A4C37">
        <w:rPr>
          <w:rFonts w:asciiTheme="minorHAnsi" w:hAnsiTheme="minorHAnsi" w:cstheme="minorHAnsi"/>
          <w:sz w:val="22"/>
          <w:szCs w:val="22"/>
          <w:lang w:val="nl-NL"/>
        </w:rPr>
        <w:t>onderverwerkers</w:t>
      </w:r>
      <w:proofErr w:type="spellEnd"/>
      <w:r w:rsidRPr="009A4C37">
        <w:rPr>
          <w:rFonts w:asciiTheme="minorHAnsi" w:hAnsiTheme="minorHAnsi" w:cstheme="minorHAnsi"/>
          <w:sz w:val="22"/>
          <w:szCs w:val="22"/>
          <w:lang w:val="nl-NL"/>
        </w:rPr>
        <w:t xml:space="preserve">. </w:t>
      </w:r>
    </w:p>
    <w:p w14:paraId="735B4D86"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Het Vastgoedinformatieplatform is uitvoering gedocumenteerd voor interne doeleinden op </w:t>
      </w:r>
      <w:proofErr w:type="spellStart"/>
      <w:r w:rsidRPr="009A4C37">
        <w:rPr>
          <w:rFonts w:asciiTheme="minorHAnsi" w:hAnsiTheme="minorHAnsi" w:cstheme="minorHAnsi"/>
          <w:sz w:val="22"/>
          <w:szCs w:val="22"/>
          <w:lang w:val="nl-NL"/>
        </w:rPr>
        <w:t>Confluence</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Azure</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Devops</w:t>
      </w:r>
      <w:proofErr w:type="spellEnd"/>
      <w:r w:rsidRPr="009A4C37">
        <w:rPr>
          <w:rFonts w:asciiTheme="minorHAnsi" w:hAnsiTheme="minorHAnsi" w:cstheme="minorHAnsi"/>
          <w:sz w:val="22"/>
          <w:szCs w:val="22"/>
          <w:lang w:val="nl-NL"/>
        </w:rPr>
        <w:t xml:space="preserve"> en SharePoint</w:t>
      </w:r>
    </w:p>
    <w:p w14:paraId="10B9FAD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9D949B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register van verwerkingen opgesteld; </w:t>
      </w:r>
    </w:p>
    <w:p w14:paraId="2FED1CF6"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w:t>
      </w:r>
      <w:proofErr w:type="spellStart"/>
      <w:r w:rsidRPr="009A4C37">
        <w:rPr>
          <w:rFonts w:asciiTheme="minorHAnsi" w:hAnsiTheme="minorHAnsi" w:cstheme="minorHAnsi"/>
          <w:sz w:val="22"/>
          <w:szCs w:val="22"/>
          <w:lang w:val="nl-NL"/>
        </w:rPr>
        <w:t>privacylogging</w:t>
      </w:r>
      <w:proofErr w:type="spellEnd"/>
      <w:r w:rsidRPr="009A4C37">
        <w:rPr>
          <w:rFonts w:asciiTheme="minorHAnsi" w:hAnsiTheme="minorHAnsi" w:cstheme="minorHAnsi"/>
          <w:sz w:val="22"/>
          <w:szCs w:val="22"/>
          <w:lang w:val="nl-NL"/>
        </w:rPr>
        <w:t xml:space="preserve"> over een auditfunctionaliteit die toegankelijk is voor de functionaris voor gegevensbescherming van de </w:t>
      </w:r>
      <w:proofErr w:type="spellStart"/>
      <w:r w:rsidRPr="009A4C37">
        <w:rPr>
          <w:rFonts w:asciiTheme="minorHAnsi" w:hAnsiTheme="minorHAnsi" w:cstheme="minorHAnsi"/>
          <w:sz w:val="22"/>
          <w:szCs w:val="22"/>
          <w:lang w:val="nl-NL"/>
        </w:rPr>
        <w:t>opdrachtgevende</w:t>
      </w:r>
      <w:proofErr w:type="spellEnd"/>
      <w:r w:rsidRPr="009A4C37">
        <w:rPr>
          <w:rFonts w:asciiTheme="minorHAnsi" w:hAnsiTheme="minorHAnsi" w:cstheme="minorHAnsi"/>
          <w:sz w:val="22"/>
          <w:szCs w:val="22"/>
          <w:lang w:val="nl-NL"/>
        </w:rPr>
        <w:t xml:space="preserve"> instantie.  </w:t>
      </w:r>
    </w:p>
    <w:p w14:paraId="367CE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uitgeschreven en geïmplementeerd met betrekking tot het toegangsbeheer, het loggingsbeheer, </w:t>
      </w:r>
      <w:r w:rsidRPr="009A4C37">
        <w:rPr>
          <w:rFonts w:asciiTheme="minorHAnsi" w:hAnsiTheme="minorHAnsi" w:cstheme="minorHAnsi"/>
          <w:sz w:val="22"/>
          <w:szCs w:val="22"/>
        </w:rPr>
        <w:t xml:space="preserve">het security event management. </w:t>
      </w:r>
    </w:p>
    <w:p w14:paraId="70C632AE"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In lijn met de verwerkersovereenkomst zijn verplichtingen inzake de verwerking van persoonsgegevens contractueel vastgelegd met de respectieve </w:t>
      </w:r>
      <w:proofErr w:type="spellStart"/>
      <w:r w:rsidRPr="009A4C37">
        <w:rPr>
          <w:rFonts w:asciiTheme="minorHAnsi" w:hAnsiTheme="minorHAnsi" w:cstheme="minorHAnsi"/>
          <w:sz w:val="22"/>
          <w:szCs w:val="22"/>
          <w:lang w:val="nl-NL"/>
        </w:rPr>
        <w:t>onderverwerkers</w:t>
      </w:r>
      <w:proofErr w:type="spellEnd"/>
      <w:r w:rsidRPr="009A4C37">
        <w:rPr>
          <w:rFonts w:asciiTheme="minorHAnsi" w:hAnsiTheme="minorHAnsi" w:cstheme="minorHAnsi"/>
          <w:sz w:val="22"/>
          <w:szCs w:val="22"/>
          <w:lang w:val="nl-NL"/>
        </w:rPr>
        <w:t>.</w:t>
      </w:r>
    </w:p>
    <w:p w14:paraId="7E933C5C" w14:textId="77777777" w:rsidR="009946EA" w:rsidRPr="00A71633" w:rsidRDefault="009946EA" w:rsidP="00A71633">
      <w:pPr>
        <w:pStyle w:val="Kop1"/>
        <w:numPr>
          <w:ilvl w:val="0"/>
          <w:numId w:val="31"/>
        </w:numPr>
        <w:rPr>
          <w:rFonts w:asciiTheme="minorHAnsi" w:hAnsiTheme="minorHAnsi" w:cstheme="minorHAnsi"/>
          <w:b/>
          <w:bCs/>
          <w:sz w:val="22"/>
          <w:szCs w:val="22"/>
          <w:lang w:val="nl-NL"/>
        </w:rPr>
      </w:pPr>
      <w:r w:rsidRPr="009A4C37">
        <w:rPr>
          <w:rFonts w:asciiTheme="minorHAnsi" w:hAnsiTheme="minorHAnsi" w:cstheme="minorHAnsi"/>
          <w:sz w:val="22"/>
          <w:szCs w:val="22"/>
          <w:lang w:val="nl-NL"/>
        </w:rPr>
        <w:br w:type="page"/>
      </w:r>
      <w:r w:rsidRPr="00A71633">
        <w:rPr>
          <w:rFonts w:asciiTheme="minorHAnsi" w:hAnsiTheme="minorHAnsi" w:cstheme="minorHAnsi"/>
          <w:b/>
          <w:bCs/>
          <w:color w:val="auto"/>
          <w:sz w:val="22"/>
          <w:szCs w:val="22"/>
          <w:lang w:val="nl-NL"/>
        </w:rPr>
        <w:lastRenderedPageBreak/>
        <w:t>Technische veiligheidsmaatregelen</w:t>
      </w:r>
    </w:p>
    <w:p w14:paraId="48061C94" w14:textId="7604D40A" w:rsidR="009946EA" w:rsidRPr="009A4C37" w:rsidRDefault="009946EA" w:rsidP="00A71633">
      <w:pPr>
        <w:pStyle w:val="Lijstalinea"/>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2D8325AB"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 xml:space="preserve">De componenten worden gehost in een privaat datacenter onder beheer van </w:t>
      </w:r>
      <w:proofErr w:type="spellStart"/>
      <w:r w:rsidRPr="009A4C37">
        <w:rPr>
          <w:rFonts w:asciiTheme="minorHAnsi" w:eastAsia="FlandersArtSerif-Regular" w:hAnsiTheme="minorHAnsi" w:cstheme="minorHAnsi"/>
          <w:sz w:val="22"/>
          <w:szCs w:val="22"/>
          <w:lang w:val="nl-NL"/>
        </w:rPr>
        <w:t>Cronos</w:t>
      </w:r>
      <w:proofErr w:type="spellEnd"/>
      <w:r w:rsidRPr="009A4C37">
        <w:rPr>
          <w:rFonts w:asciiTheme="minorHAnsi" w:eastAsia="FlandersArtSerif-Regular" w:hAnsiTheme="minorHAnsi" w:cstheme="minorHAnsi"/>
          <w:sz w:val="22"/>
          <w:szCs w:val="22"/>
          <w:lang w:val="nl-NL"/>
        </w:rPr>
        <w:t xml:space="preserve"> public services. Het operationeel beheer van dit datacenter voldoet aan de algemene informatieveiligheidsvoorschriften die Digitaal Vlaanderen vereist voor haar systemen.</w:t>
      </w:r>
    </w:p>
    <w:p w14:paraId="1B48EB0A" w14:textId="77777777" w:rsidR="009946EA" w:rsidRPr="009A4C37" w:rsidRDefault="009946EA" w:rsidP="009946EA">
      <w:pPr>
        <w:pStyle w:val="Lijstalinea"/>
        <w:rPr>
          <w:rFonts w:asciiTheme="minorHAnsi" w:eastAsia="FlandersArtSerif-Regular" w:hAnsiTheme="minorHAnsi" w:cstheme="minorHAnsi"/>
          <w:sz w:val="22"/>
          <w:szCs w:val="22"/>
          <w:lang w:val="nl-NL"/>
        </w:rPr>
      </w:pPr>
    </w:p>
    <w:p w14:paraId="576D90E9"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 xml:space="preserve">Geen anonieme toegang tot vastgoedplatform componenten. </w:t>
      </w:r>
      <w:proofErr w:type="spellStart"/>
      <w:r w:rsidRPr="009A4C37">
        <w:rPr>
          <w:rFonts w:asciiTheme="minorHAnsi" w:eastAsia="FlandersArtSerif-Regular" w:hAnsiTheme="minorHAnsi" w:cstheme="minorHAnsi"/>
          <w:sz w:val="22"/>
          <w:szCs w:val="22"/>
          <w:lang w:val="nl-NL"/>
        </w:rPr>
        <w:t>Least</w:t>
      </w:r>
      <w:proofErr w:type="spellEnd"/>
      <w:r w:rsidRPr="009A4C37">
        <w:rPr>
          <w:rFonts w:asciiTheme="minorHAnsi" w:eastAsia="FlandersArtSerif-Regular" w:hAnsiTheme="minorHAnsi" w:cstheme="minorHAnsi"/>
          <w:sz w:val="22"/>
          <w:szCs w:val="22"/>
          <w:lang w:val="nl-NL"/>
        </w:rPr>
        <w:t xml:space="preserve"> </w:t>
      </w:r>
      <w:proofErr w:type="spellStart"/>
      <w:r w:rsidRPr="009A4C37">
        <w:rPr>
          <w:rFonts w:asciiTheme="minorHAnsi" w:eastAsia="FlandersArtSerif-Regular" w:hAnsiTheme="minorHAnsi" w:cstheme="minorHAnsi"/>
          <w:sz w:val="22"/>
          <w:szCs w:val="22"/>
          <w:lang w:val="nl-NL"/>
        </w:rPr>
        <w:t>privileged</w:t>
      </w:r>
      <w:proofErr w:type="spellEnd"/>
      <w:r w:rsidRPr="009A4C37">
        <w:rPr>
          <w:rFonts w:asciiTheme="minorHAnsi" w:eastAsia="FlandersArtSerif-Regular" w:hAnsiTheme="minorHAnsi" w:cstheme="minorHAnsi"/>
          <w:sz w:val="22"/>
          <w:szCs w:val="22"/>
          <w:lang w:val="nl-NL"/>
        </w:rPr>
        <w:t xml:space="preserve"> principe bij het toekennen van functioneel noodzakelijke toegangen wordt gehanteerd op basis van persoonlijke </w:t>
      </w:r>
      <w:proofErr w:type="spellStart"/>
      <w:r w:rsidRPr="009A4C37">
        <w:rPr>
          <w:rFonts w:asciiTheme="minorHAnsi" w:eastAsia="FlandersArtSerif-Regular" w:hAnsiTheme="minorHAnsi" w:cstheme="minorHAnsi"/>
          <w:sz w:val="22"/>
          <w:szCs w:val="22"/>
          <w:lang w:val="nl-NL"/>
        </w:rPr>
        <w:t>credentials</w:t>
      </w:r>
      <w:proofErr w:type="spellEnd"/>
      <w:r w:rsidRPr="009A4C37">
        <w:rPr>
          <w:rFonts w:asciiTheme="minorHAnsi" w:eastAsia="FlandersArtSerif-Regular" w:hAnsiTheme="minorHAnsi" w:cstheme="minorHAnsi"/>
          <w:sz w:val="22"/>
          <w:szCs w:val="22"/>
          <w:lang w:val="nl-NL"/>
        </w:rPr>
        <w:t xml:space="preserve">. </w:t>
      </w:r>
    </w:p>
    <w:p w14:paraId="215D0FEA" w14:textId="77777777" w:rsidR="009946EA" w:rsidRPr="009A4C37" w:rsidRDefault="009946EA" w:rsidP="009946EA">
      <w:pPr>
        <w:pStyle w:val="Lijstalinea"/>
        <w:jc w:val="both"/>
        <w:rPr>
          <w:rFonts w:asciiTheme="minorHAnsi" w:hAnsiTheme="minorHAnsi" w:cstheme="minorHAnsi"/>
          <w:sz w:val="22"/>
          <w:szCs w:val="22"/>
          <w:lang w:val="nl-NL"/>
        </w:rPr>
      </w:pPr>
    </w:p>
    <w:p w14:paraId="0A38529C" w14:textId="77777777" w:rsidR="009946EA" w:rsidRPr="003964DA" w:rsidRDefault="009946EA" w:rsidP="009946EA">
      <w:pPr>
        <w:pStyle w:val="Lijstalinea"/>
        <w:numPr>
          <w:ilvl w:val="0"/>
          <w:numId w:val="26"/>
        </w:numPr>
        <w:spacing w:after="160" w:line="259" w:lineRule="auto"/>
        <w:jc w:val="both"/>
        <w:rPr>
          <w:rFonts w:asciiTheme="minorHAnsi" w:eastAsiaTheme="minorEastAsia" w:hAnsiTheme="minorHAnsi" w:cstheme="minorHAnsi"/>
          <w:sz w:val="22"/>
          <w:szCs w:val="22"/>
          <w:u w:val="single"/>
          <w:lang w:val="nl-NL"/>
        </w:rPr>
      </w:pPr>
      <w:r w:rsidRPr="003964DA">
        <w:rPr>
          <w:rFonts w:asciiTheme="minorHAnsi" w:hAnsiTheme="minorHAnsi" w:cstheme="minorHAnsi"/>
          <w:sz w:val="22"/>
          <w:szCs w:val="22"/>
          <w:u w:val="single"/>
          <w:lang w:val="nl-NL"/>
        </w:rPr>
        <w:t xml:space="preserve">Het </w:t>
      </w:r>
      <w:proofErr w:type="spellStart"/>
      <w:r w:rsidRPr="003964DA">
        <w:rPr>
          <w:rFonts w:asciiTheme="minorHAnsi" w:hAnsiTheme="minorHAnsi" w:cstheme="minorHAnsi"/>
          <w:sz w:val="22"/>
          <w:szCs w:val="22"/>
          <w:u w:val="single"/>
          <w:lang w:val="nl-NL"/>
        </w:rPr>
        <w:t>Least</w:t>
      </w:r>
      <w:proofErr w:type="spellEnd"/>
      <w:r w:rsidRPr="003964DA">
        <w:rPr>
          <w:rFonts w:asciiTheme="minorHAnsi" w:hAnsiTheme="minorHAnsi" w:cstheme="minorHAnsi"/>
          <w:sz w:val="22"/>
          <w:szCs w:val="22"/>
          <w:u w:val="single"/>
          <w:lang w:val="nl-NL"/>
        </w:rPr>
        <w:t xml:space="preserve"> </w:t>
      </w:r>
      <w:proofErr w:type="spellStart"/>
      <w:r w:rsidRPr="003964DA">
        <w:rPr>
          <w:rFonts w:asciiTheme="minorHAnsi" w:hAnsiTheme="minorHAnsi" w:cstheme="minorHAnsi"/>
          <w:sz w:val="22"/>
          <w:szCs w:val="22"/>
          <w:u w:val="single"/>
          <w:lang w:val="nl-NL"/>
        </w:rPr>
        <w:t>privileged</w:t>
      </w:r>
      <w:proofErr w:type="spellEnd"/>
      <w:r w:rsidRPr="003964DA">
        <w:rPr>
          <w:rFonts w:asciiTheme="minorHAnsi" w:hAnsiTheme="minorHAnsi" w:cstheme="minorHAnsi"/>
          <w:sz w:val="22"/>
          <w:szCs w:val="22"/>
          <w:u w:val="single"/>
          <w:lang w:val="nl-NL"/>
        </w:rPr>
        <w:t xml:space="preserve"> principe wordt bewaakt door een aangestelde toegangsbeheerder. </w:t>
      </w:r>
    </w:p>
    <w:p w14:paraId="2DC5F2E7" w14:textId="77777777" w:rsidR="009946EA" w:rsidRPr="009A4C37" w:rsidRDefault="009946EA" w:rsidP="009946EA">
      <w:pPr>
        <w:pStyle w:val="Lijstalinea"/>
        <w:jc w:val="both"/>
        <w:rPr>
          <w:rFonts w:asciiTheme="minorHAnsi" w:hAnsiTheme="minorHAnsi" w:cstheme="minorHAnsi"/>
          <w:sz w:val="22"/>
          <w:szCs w:val="22"/>
          <w:lang w:val="nl-NL"/>
        </w:rPr>
      </w:pPr>
    </w:p>
    <w:p w14:paraId="1E0465A8" w14:textId="77777777" w:rsidR="009946EA" w:rsidRPr="009A4C37" w:rsidRDefault="009946EA" w:rsidP="009946EA">
      <w:pPr>
        <w:pStyle w:val="Lijstalinea"/>
        <w:ind w:left="2880"/>
        <w:jc w:val="both"/>
        <w:rPr>
          <w:rFonts w:asciiTheme="minorHAnsi" w:hAnsiTheme="minorHAnsi" w:cstheme="minorHAnsi"/>
          <w:sz w:val="22"/>
          <w:szCs w:val="22"/>
          <w:lang w:val="nl-NL"/>
        </w:rPr>
      </w:pPr>
    </w:p>
    <w:p w14:paraId="29BC9A6D"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Systeembeheerder </w:t>
      </w:r>
    </w:p>
    <w:p w14:paraId="437D0A8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Het toegangsbeheer voor infrastructuur componenten wordt ingeregeld door middel van een security matrix. Deze maakt onderscheid tussen de verschillende componenten, rollen en </w:t>
      </w:r>
      <w:proofErr w:type="spellStart"/>
      <w:r w:rsidRPr="009A4C37">
        <w:rPr>
          <w:rFonts w:asciiTheme="minorHAnsi" w:hAnsiTheme="minorHAnsi" w:cstheme="minorHAnsi"/>
          <w:sz w:val="22"/>
          <w:szCs w:val="22"/>
          <w:lang w:val="nl-NL"/>
        </w:rPr>
        <w:t>granulariteit</w:t>
      </w:r>
      <w:proofErr w:type="spellEnd"/>
      <w:r w:rsidRPr="009A4C37">
        <w:rPr>
          <w:rFonts w:asciiTheme="minorHAnsi" w:hAnsiTheme="minorHAnsi" w:cstheme="minorHAnsi"/>
          <w:sz w:val="22"/>
          <w:szCs w:val="22"/>
          <w:lang w:val="nl-NL"/>
        </w:rPr>
        <w:t xml:space="preserve"> van toegangen (lezen, schrijven, wijzigen).  </w:t>
      </w:r>
    </w:p>
    <w:p w14:paraId="2F08FEEF"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De toegangen worden per rol bepaald op basis van de minimale autorisatie noodzakelijk in functie van de uitvoering van de taak.</w:t>
      </w:r>
    </w:p>
    <w:p w14:paraId="0728EB46" w14:textId="77777777" w:rsidR="009946EA" w:rsidRPr="009A4C37" w:rsidRDefault="009946EA" w:rsidP="009946EA">
      <w:pPr>
        <w:pStyle w:val="Lijstalinea"/>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7D684BE"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Applicatie  </w:t>
      </w:r>
    </w:p>
    <w:p w14:paraId="0BAF3C3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applicatie heeft  </w:t>
      </w:r>
      <w:proofErr w:type="spellStart"/>
      <w:r w:rsidRPr="009A4C37">
        <w:rPr>
          <w:rFonts w:asciiTheme="minorHAnsi" w:hAnsiTheme="minorHAnsi" w:cstheme="minorHAnsi"/>
          <w:sz w:val="22"/>
          <w:szCs w:val="22"/>
          <w:lang w:val="nl-NL"/>
        </w:rPr>
        <w:t>dedicated</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credentials</w:t>
      </w:r>
      <w:proofErr w:type="spellEnd"/>
      <w:r w:rsidRPr="009A4C37">
        <w:rPr>
          <w:rFonts w:asciiTheme="minorHAnsi" w:hAnsiTheme="minorHAnsi" w:cstheme="minorHAnsi"/>
          <w:sz w:val="22"/>
          <w:szCs w:val="22"/>
          <w:lang w:val="nl-NL"/>
        </w:rPr>
        <w:t xml:space="preserve"> nodig om toegang te vragen tot externe bronnen. Deze </w:t>
      </w:r>
      <w:proofErr w:type="spellStart"/>
      <w:r w:rsidRPr="009A4C37">
        <w:rPr>
          <w:rFonts w:asciiTheme="minorHAnsi" w:hAnsiTheme="minorHAnsi" w:cstheme="minorHAnsi"/>
          <w:sz w:val="22"/>
          <w:szCs w:val="22"/>
          <w:lang w:val="nl-NL"/>
        </w:rPr>
        <w:t>credentials</w:t>
      </w:r>
      <w:proofErr w:type="spellEnd"/>
      <w:r w:rsidRPr="009A4C37">
        <w:rPr>
          <w:rFonts w:asciiTheme="minorHAnsi" w:hAnsiTheme="minorHAnsi" w:cstheme="minorHAnsi"/>
          <w:sz w:val="22"/>
          <w:szCs w:val="22"/>
          <w:lang w:val="nl-NL"/>
        </w:rPr>
        <w:t xml:space="preserve"> worden met de nodige veiligheidsmaatregelen beheerd (</w:t>
      </w:r>
      <w:proofErr w:type="spellStart"/>
      <w:r w:rsidRPr="009A4C37">
        <w:rPr>
          <w:rFonts w:asciiTheme="minorHAnsi" w:hAnsiTheme="minorHAnsi" w:cstheme="minorHAnsi"/>
          <w:sz w:val="22"/>
          <w:szCs w:val="22"/>
          <w:lang w:val="nl-NL"/>
        </w:rPr>
        <w:t>secretsmanagment</w:t>
      </w:r>
      <w:proofErr w:type="spellEnd"/>
      <w:r w:rsidRPr="009A4C37">
        <w:rPr>
          <w:rFonts w:asciiTheme="minorHAnsi" w:hAnsiTheme="minorHAnsi" w:cstheme="minorHAnsi"/>
          <w:sz w:val="22"/>
          <w:szCs w:val="22"/>
          <w:lang w:val="nl-NL"/>
        </w:rPr>
        <w:t xml:space="preserve">) en de toegang tot deze </w:t>
      </w:r>
      <w:proofErr w:type="spellStart"/>
      <w:r w:rsidRPr="009A4C37">
        <w:rPr>
          <w:rFonts w:asciiTheme="minorHAnsi" w:hAnsiTheme="minorHAnsi" w:cstheme="minorHAnsi"/>
          <w:sz w:val="22"/>
          <w:szCs w:val="22"/>
          <w:lang w:val="nl-NL"/>
        </w:rPr>
        <w:t>credentials</w:t>
      </w:r>
      <w:proofErr w:type="spellEnd"/>
      <w:r w:rsidRPr="009A4C37">
        <w:rPr>
          <w:rFonts w:asciiTheme="minorHAnsi" w:hAnsiTheme="minorHAnsi" w:cstheme="minorHAnsi"/>
          <w:sz w:val="22"/>
          <w:szCs w:val="22"/>
          <w:lang w:val="nl-NL"/>
        </w:rPr>
        <w:t xml:space="preserve"> is op basis van </w:t>
      </w:r>
      <w:proofErr w:type="spellStart"/>
      <w:r w:rsidRPr="009A4C37">
        <w:rPr>
          <w:rFonts w:asciiTheme="minorHAnsi" w:hAnsiTheme="minorHAnsi" w:cstheme="minorHAnsi"/>
          <w:sz w:val="22"/>
          <w:szCs w:val="22"/>
          <w:lang w:val="nl-NL"/>
        </w:rPr>
        <w:t>least</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privileged</w:t>
      </w:r>
      <w:proofErr w:type="spellEnd"/>
      <w:r w:rsidRPr="009A4C37">
        <w:rPr>
          <w:rFonts w:asciiTheme="minorHAnsi" w:hAnsiTheme="minorHAnsi" w:cstheme="minorHAnsi"/>
          <w:sz w:val="22"/>
          <w:szCs w:val="22"/>
          <w:lang w:val="nl-NL"/>
        </w:rPr>
        <w:t xml:space="preserve"> principe. </w:t>
      </w:r>
    </w:p>
    <w:p w14:paraId="5CA63052" w14:textId="77777777" w:rsidR="009946EA" w:rsidRPr="009A4C37" w:rsidRDefault="009946EA" w:rsidP="009946EA">
      <w:pPr>
        <w:pStyle w:val="Lijstalinea"/>
        <w:jc w:val="both"/>
        <w:rPr>
          <w:rFonts w:asciiTheme="minorHAnsi" w:hAnsiTheme="minorHAnsi" w:cstheme="minorHAnsi"/>
          <w:sz w:val="22"/>
          <w:szCs w:val="22"/>
          <w:lang w:val="nl-NL"/>
        </w:rPr>
      </w:pPr>
    </w:p>
    <w:p w14:paraId="6E989CEB" w14:textId="77777777" w:rsidR="009946EA" w:rsidRPr="009A4C37" w:rsidRDefault="009946EA" w:rsidP="009946EA">
      <w:pPr>
        <w:pStyle w:val="Lijstalinea"/>
        <w:jc w:val="both"/>
        <w:rPr>
          <w:rFonts w:asciiTheme="minorHAnsi" w:hAnsiTheme="minorHAnsi" w:cstheme="minorHAnsi"/>
          <w:sz w:val="22"/>
          <w:szCs w:val="22"/>
          <w:lang w:val="nl-NL"/>
        </w:rPr>
      </w:pPr>
    </w:p>
    <w:p w14:paraId="6FC8C91F"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r w:rsidRPr="003964DA">
        <w:rPr>
          <w:rFonts w:asciiTheme="minorHAnsi" w:hAnsiTheme="minorHAnsi" w:cstheme="minorHAnsi"/>
          <w:sz w:val="22"/>
          <w:szCs w:val="22"/>
          <w:u w:val="single"/>
          <w:lang w:val="nl-NL"/>
        </w:rPr>
        <w:t xml:space="preserve">Encryptie ter afscherming van de persoonsgegevens </w:t>
      </w:r>
    </w:p>
    <w:p w14:paraId="04D89DE1" w14:textId="77777777" w:rsidR="009946EA" w:rsidRPr="009A4C37" w:rsidRDefault="009946EA" w:rsidP="009946EA">
      <w:pPr>
        <w:pStyle w:val="Lijstalinea"/>
        <w:ind w:left="2160"/>
        <w:jc w:val="both"/>
        <w:rPr>
          <w:rFonts w:asciiTheme="minorHAnsi" w:hAnsiTheme="minorHAnsi" w:cstheme="minorHAnsi"/>
          <w:sz w:val="22"/>
          <w:szCs w:val="22"/>
          <w:lang w:val="nl-NL"/>
        </w:rPr>
      </w:pPr>
    </w:p>
    <w:p w14:paraId="052D7EB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Communicatie tussen partijen verloopt steeds over een beveiligde en versleutelde verbinding (HTTPS) . </w:t>
      </w:r>
    </w:p>
    <w:p w14:paraId="3D62A18C"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toegangsbeveiliging voor externe applicaties is ingeregeld via de Autorisatie server van Digitaal Vlaanderen en de controles via een Policy </w:t>
      </w:r>
      <w:proofErr w:type="spellStart"/>
      <w:r w:rsidRPr="009A4C37">
        <w:rPr>
          <w:rFonts w:asciiTheme="minorHAnsi" w:hAnsiTheme="minorHAnsi" w:cstheme="minorHAnsi"/>
          <w:sz w:val="22"/>
          <w:szCs w:val="22"/>
          <w:lang w:val="nl-NL"/>
        </w:rPr>
        <w:t>Enforcement</w:t>
      </w:r>
      <w:proofErr w:type="spellEnd"/>
      <w:r w:rsidRPr="009A4C37">
        <w:rPr>
          <w:rFonts w:asciiTheme="minorHAnsi" w:hAnsiTheme="minorHAnsi" w:cstheme="minorHAnsi"/>
          <w:sz w:val="22"/>
          <w:szCs w:val="22"/>
          <w:lang w:val="nl-NL"/>
        </w:rPr>
        <w:t xml:space="preserve"> Point van het API-beheerplatform APIGEE onder het beheer van </w:t>
      </w:r>
      <w:proofErr w:type="spellStart"/>
      <w:r w:rsidRPr="009A4C37">
        <w:rPr>
          <w:rFonts w:asciiTheme="minorHAnsi" w:hAnsiTheme="minorHAnsi" w:cstheme="minorHAnsi"/>
          <w:sz w:val="22"/>
          <w:szCs w:val="22"/>
          <w:lang w:val="nl-NL"/>
        </w:rPr>
        <w:t>onderverwerker</w:t>
      </w:r>
      <w:proofErr w:type="spellEnd"/>
      <w:r w:rsidRPr="009A4C37">
        <w:rPr>
          <w:rFonts w:asciiTheme="minorHAnsi" w:hAnsiTheme="minorHAnsi" w:cstheme="minorHAnsi"/>
          <w:sz w:val="22"/>
          <w:szCs w:val="22"/>
          <w:lang w:val="nl-NL"/>
        </w:rPr>
        <w:t xml:space="preserve"> </w:t>
      </w:r>
      <w:proofErr w:type="spellStart"/>
      <w:r w:rsidRPr="009A4C37">
        <w:rPr>
          <w:rFonts w:asciiTheme="minorHAnsi" w:hAnsiTheme="minorHAnsi" w:cstheme="minorHAnsi"/>
          <w:sz w:val="22"/>
          <w:szCs w:val="22"/>
          <w:lang w:val="nl-NL"/>
        </w:rPr>
        <w:t>Cronos</w:t>
      </w:r>
      <w:proofErr w:type="spellEnd"/>
      <w:r w:rsidRPr="009A4C37">
        <w:rPr>
          <w:rFonts w:asciiTheme="minorHAnsi" w:hAnsiTheme="minorHAnsi" w:cstheme="minorHAnsi"/>
          <w:sz w:val="22"/>
          <w:szCs w:val="22"/>
          <w:lang w:val="nl-NL"/>
        </w:rPr>
        <w:t xml:space="preserve"> public services.</w:t>
      </w:r>
    </w:p>
    <w:p w14:paraId="0BDC4FC1" w14:textId="77777777" w:rsidR="009946EA" w:rsidRPr="009A4C37" w:rsidRDefault="009946EA" w:rsidP="009946EA">
      <w:pPr>
        <w:pStyle w:val="Lijstalinea"/>
        <w:numPr>
          <w:ilvl w:val="0"/>
          <w:numId w:val="27"/>
        </w:numPr>
        <w:spacing w:after="160" w:line="259" w:lineRule="auto"/>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lastRenderedPageBreak/>
        <w:t xml:space="preserve">Communicatie tussen het Policy </w:t>
      </w:r>
      <w:proofErr w:type="spellStart"/>
      <w:r w:rsidRPr="009A4C37">
        <w:rPr>
          <w:rFonts w:asciiTheme="minorHAnsi" w:hAnsiTheme="minorHAnsi" w:cstheme="minorHAnsi"/>
          <w:sz w:val="22"/>
          <w:szCs w:val="22"/>
          <w:lang w:val="nl-NL"/>
        </w:rPr>
        <w:t>Enforcement</w:t>
      </w:r>
      <w:proofErr w:type="spellEnd"/>
      <w:r w:rsidRPr="009A4C37">
        <w:rPr>
          <w:rFonts w:asciiTheme="minorHAnsi" w:hAnsiTheme="minorHAnsi" w:cstheme="minorHAnsi"/>
          <w:sz w:val="22"/>
          <w:szCs w:val="22"/>
          <w:lang w:val="nl-NL"/>
        </w:rPr>
        <w:t xml:space="preserve"> Point (PEP) en het </w:t>
      </w:r>
      <w:proofErr w:type="spellStart"/>
      <w:r w:rsidRPr="009A4C37">
        <w:rPr>
          <w:rFonts w:asciiTheme="minorHAnsi" w:hAnsiTheme="minorHAnsi" w:cstheme="minorHAnsi"/>
          <w:sz w:val="22"/>
          <w:szCs w:val="22"/>
          <w:lang w:val="nl-NL"/>
        </w:rPr>
        <w:t>Vastgoedinformatieplatformverloopt</w:t>
      </w:r>
      <w:proofErr w:type="spellEnd"/>
      <w:r w:rsidRPr="009A4C37">
        <w:rPr>
          <w:rFonts w:asciiTheme="minorHAnsi" w:hAnsiTheme="minorHAnsi" w:cstheme="minorHAnsi"/>
          <w:sz w:val="22"/>
          <w:szCs w:val="22"/>
          <w:lang w:val="nl-NL"/>
        </w:rPr>
        <w:t xml:space="preserve"> steeds via een beveiligde site-</w:t>
      </w:r>
      <w:proofErr w:type="spellStart"/>
      <w:r w:rsidRPr="009A4C37">
        <w:rPr>
          <w:rFonts w:asciiTheme="minorHAnsi" w:hAnsiTheme="minorHAnsi" w:cstheme="minorHAnsi"/>
          <w:sz w:val="22"/>
          <w:szCs w:val="22"/>
          <w:lang w:val="nl-NL"/>
        </w:rPr>
        <w:t>to</w:t>
      </w:r>
      <w:proofErr w:type="spellEnd"/>
      <w:r w:rsidRPr="009A4C37">
        <w:rPr>
          <w:rFonts w:asciiTheme="minorHAnsi" w:hAnsiTheme="minorHAnsi" w:cstheme="minorHAnsi"/>
          <w:sz w:val="22"/>
          <w:szCs w:val="22"/>
          <w:lang w:val="nl-NL"/>
        </w:rPr>
        <w:t>-site VPN-tunnel (IPSEC).</w:t>
      </w:r>
    </w:p>
    <w:p w14:paraId="1DEC5510"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Alle data, documenten en metadata, inclusief hun </w:t>
      </w:r>
      <w:proofErr w:type="spellStart"/>
      <w:r w:rsidRPr="009A4C37">
        <w:rPr>
          <w:rFonts w:asciiTheme="minorHAnsi" w:hAnsiTheme="minorHAnsi" w:cstheme="minorHAnsi"/>
          <w:sz w:val="22"/>
          <w:szCs w:val="22"/>
          <w:lang w:val="nl-NL"/>
        </w:rPr>
        <w:t>backup’s</w:t>
      </w:r>
      <w:proofErr w:type="spellEnd"/>
      <w:r w:rsidRPr="009A4C37">
        <w:rPr>
          <w:rFonts w:asciiTheme="minorHAnsi" w:hAnsiTheme="minorHAnsi" w:cstheme="minorHAnsi"/>
          <w:sz w:val="22"/>
          <w:szCs w:val="22"/>
          <w:lang w:val="nl-NL"/>
        </w:rPr>
        <w:t xml:space="preserve"> die door het Vastgoedinformatieplatform worden behandeld zijn altijd in een versleutelde opslag bewaard.</w:t>
      </w:r>
    </w:p>
    <w:p w14:paraId="0E881843" w14:textId="77777777" w:rsidR="009946EA" w:rsidRPr="009A4C37" w:rsidRDefault="009946EA" w:rsidP="009946EA">
      <w:pPr>
        <w:pStyle w:val="Lijstalinea"/>
        <w:jc w:val="both"/>
        <w:rPr>
          <w:rFonts w:asciiTheme="minorHAnsi" w:hAnsiTheme="minorHAnsi" w:cstheme="minorHAnsi"/>
          <w:sz w:val="22"/>
          <w:szCs w:val="22"/>
          <w:lang w:val="nl-NL"/>
        </w:rPr>
      </w:pPr>
    </w:p>
    <w:p w14:paraId="161786D4"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proofErr w:type="spellStart"/>
      <w:r w:rsidRPr="003964DA">
        <w:rPr>
          <w:rFonts w:asciiTheme="minorHAnsi" w:hAnsiTheme="minorHAnsi" w:cstheme="minorHAnsi"/>
          <w:sz w:val="22"/>
          <w:szCs w:val="22"/>
          <w:u w:val="single"/>
          <w:lang w:val="nl-NL"/>
        </w:rPr>
        <w:t>Logging</w:t>
      </w:r>
      <w:proofErr w:type="spellEnd"/>
    </w:p>
    <w:p w14:paraId="1F9C273E"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49A4027"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Diverse aspecten van het Vastgoedinformatieplatform worden gelogd om verschillende redenen:</w:t>
      </w:r>
    </w:p>
    <w:p w14:paraId="6C9BEEB5"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Technische </w:t>
      </w:r>
      <w:proofErr w:type="spellStart"/>
      <w:r w:rsidRPr="009A4C37">
        <w:rPr>
          <w:rFonts w:asciiTheme="minorHAnsi" w:hAnsiTheme="minorHAnsi" w:cstheme="minorHAnsi"/>
          <w:sz w:val="22"/>
          <w:szCs w:val="22"/>
          <w:lang w:val="nl-NL"/>
        </w:rPr>
        <w:t>logging</w:t>
      </w:r>
      <w:proofErr w:type="spellEnd"/>
      <w:r w:rsidRPr="009A4C37">
        <w:rPr>
          <w:rFonts w:asciiTheme="minorHAnsi" w:hAnsiTheme="minorHAnsi" w:cstheme="minorHAnsi"/>
          <w:sz w:val="22"/>
          <w:szCs w:val="22"/>
          <w:lang w:val="nl-NL"/>
        </w:rPr>
        <w:t xml:space="preserve"> van de beschikbaarheid en </w:t>
      </w:r>
      <w:proofErr w:type="spellStart"/>
      <w:r w:rsidRPr="009A4C37">
        <w:rPr>
          <w:rFonts w:asciiTheme="minorHAnsi" w:hAnsiTheme="minorHAnsi" w:cstheme="minorHAnsi"/>
          <w:sz w:val="22"/>
          <w:szCs w:val="22"/>
          <w:lang w:val="nl-NL"/>
        </w:rPr>
        <w:t>performantie</w:t>
      </w:r>
      <w:proofErr w:type="spellEnd"/>
      <w:r w:rsidRPr="009A4C37">
        <w:rPr>
          <w:rFonts w:asciiTheme="minorHAnsi" w:hAnsiTheme="minorHAnsi" w:cstheme="minorHAnsi"/>
          <w:sz w:val="22"/>
          <w:szCs w:val="22"/>
          <w:lang w:val="nl-NL"/>
        </w:rPr>
        <w:t xml:space="preserve"> van de onderliggende infrastructuur met het oog op bedrijfszekerheid; </w:t>
      </w:r>
    </w:p>
    <w:p w14:paraId="35218E1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Traffic </w:t>
      </w:r>
      <w:proofErr w:type="spellStart"/>
      <w:r w:rsidRPr="009A4C37">
        <w:rPr>
          <w:rFonts w:asciiTheme="minorHAnsi" w:hAnsiTheme="minorHAnsi" w:cstheme="minorHAnsi"/>
          <w:sz w:val="22"/>
          <w:szCs w:val="22"/>
          <w:lang w:val="nl-NL"/>
        </w:rPr>
        <w:t>logging</w:t>
      </w:r>
      <w:proofErr w:type="spellEnd"/>
      <w:r w:rsidRPr="009A4C37">
        <w:rPr>
          <w:rFonts w:asciiTheme="minorHAnsi" w:hAnsiTheme="minorHAnsi" w:cstheme="minorHAnsi"/>
          <w:sz w:val="22"/>
          <w:szCs w:val="22"/>
          <w:lang w:val="nl-NL"/>
        </w:rPr>
        <w:t xml:space="preserve"> van alle transacties die via het Vastgoedinformatieplatform verlopen met het oog op probleem- en incidentanalyse; </w:t>
      </w:r>
    </w:p>
    <w:p w14:paraId="6354D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proofErr w:type="spellStart"/>
      <w:r w:rsidRPr="009A4C37">
        <w:rPr>
          <w:rFonts w:asciiTheme="minorHAnsi" w:hAnsiTheme="minorHAnsi" w:cstheme="minorHAnsi"/>
          <w:sz w:val="22"/>
          <w:szCs w:val="22"/>
          <w:lang w:val="nl-NL"/>
        </w:rPr>
        <w:t>Privacylogging</w:t>
      </w:r>
      <w:proofErr w:type="spellEnd"/>
      <w:r w:rsidRPr="009A4C37">
        <w:rPr>
          <w:rFonts w:asciiTheme="minorHAnsi" w:hAnsiTheme="minorHAnsi" w:cstheme="minorHAnsi"/>
          <w:sz w:val="22"/>
          <w:szCs w:val="22"/>
          <w:lang w:val="nl-NL"/>
        </w:rPr>
        <w:t xml:space="preserve"> voor </w:t>
      </w:r>
      <w:proofErr w:type="spellStart"/>
      <w:r w:rsidRPr="009A4C37">
        <w:rPr>
          <w:rFonts w:asciiTheme="minorHAnsi" w:hAnsiTheme="minorHAnsi" w:cstheme="minorHAnsi"/>
          <w:sz w:val="22"/>
          <w:szCs w:val="22"/>
          <w:lang w:val="nl-NL"/>
        </w:rPr>
        <w:t>auditing</w:t>
      </w:r>
      <w:proofErr w:type="spellEnd"/>
      <w:r w:rsidRPr="009A4C37">
        <w:rPr>
          <w:rFonts w:asciiTheme="minorHAnsi" w:hAnsiTheme="minorHAnsi" w:cstheme="minorHAnsi"/>
          <w:sz w:val="22"/>
          <w:szCs w:val="22"/>
          <w:lang w:val="nl-NL"/>
        </w:rPr>
        <w:t xml:space="preserve"> doeleinden van alle transacties die via het Vastgoedinformatieplatform verlopen in lijn met de wettelijke bepalingen en best </w:t>
      </w:r>
      <w:proofErr w:type="spellStart"/>
      <w:r w:rsidRPr="009A4C37">
        <w:rPr>
          <w:rFonts w:asciiTheme="minorHAnsi" w:hAnsiTheme="minorHAnsi" w:cstheme="minorHAnsi"/>
          <w:sz w:val="22"/>
          <w:szCs w:val="22"/>
          <w:lang w:val="nl-NL"/>
        </w:rPr>
        <w:t>practices</w:t>
      </w:r>
      <w:proofErr w:type="spellEnd"/>
      <w:r w:rsidRPr="009A4C37">
        <w:rPr>
          <w:rFonts w:asciiTheme="minorHAnsi" w:hAnsiTheme="minorHAnsi" w:cstheme="minorHAnsi"/>
          <w:sz w:val="22"/>
          <w:szCs w:val="22"/>
          <w:lang w:val="nl-NL"/>
        </w:rPr>
        <w:t xml:space="preserve"> (wie heeft welk gegeven op welk tijdstip geraadpleegd over wie en met welke finaliteit). Deze privacy </w:t>
      </w:r>
      <w:proofErr w:type="spellStart"/>
      <w:r w:rsidRPr="009A4C37">
        <w:rPr>
          <w:rFonts w:asciiTheme="minorHAnsi" w:hAnsiTheme="minorHAnsi" w:cstheme="minorHAnsi"/>
          <w:sz w:val="22"/>
          <w:szCs w:val="22"/>
          <w:lang w:val="nl-NL"/>
        </w:rPr>
        <w:t>logging</w:t>
      </w:r>
      <w:proofErr w:type="spellEnd"/>
      <w:r w:rsidRPr="009A4C37">
        <w:rPr>
          <w:rFonts w:asciiTheme="minorHAnsi" w:hAnsiTheme="minorHAnsi" w:cstheme="minorHAnsi"/>
          <w:sz w:val="22"/>
          <w:szCs w:val="22"/>
          <w:lang w:val="nl-NL"/>
        </w:rPr>
        <w:t xml:space="preserve"> wordt apart van de andere logs beheerd in een afgeschermd auditregister.</w:t>
      </w:r>
    </w:p>
    <w:p w14:paraId="48D87C75" w14:textId="77777777" w:rsidR="009946EA" w:rsidRPr="009A4C37" w:rsidRDefault="009946EA" w:rsidP="009946EA">
      <w:pPr>
        <w:ind w:left="1620"/>
        <w:rPr>
          <w:rFonts w:asciiTheme="minorHAnsi" w:eastAsia="FlandersArtSerif-Regular" w:hAnsiTheme="minorHAnsi" w:cstheme="minorHAnsi"/>
          <w:sz w:val="22"/>
          <w:szCs w:val="22"/>
          <w:lang w:val="nl"/>
        </w:rPr>
      </w:pPr>
    </w:p>
    <w:p w14:paraId="342B7FE1" w14:textId="77777777" w:rsidR="009946EA" w:rsidRPr="003964DA" w:rsidRDefault="009946EA" w:rsidP="009946EA">
      <w:pPr>
        <w:pStyle w:val="Lijstalinea"/>
        <w:numPr>
          <w:ilvl w:val="2"/>
          <w:numId w:val="25"/>
        </w:numPr>
        <w:spacing w:after="160" w:line="259" w:lineRule="auto"/>
        <w:rPr>
          <w:rFonts w:asciiTheme="minorHAnsi" w:eastAsiaTheme="minorEastAsia" w:hAnsiTheme="minorHAnsi" w:cstheme="minorHAnsi"/>
          <w:sz w:val="22"/>
          <w:szCs w:val="22"/>
          <w:u w:val="single"/>
          <w:lang w:val="nl"/>
        </w:rPr>
      </w:pPr>
      <w:r w:rsidRPr="003964DA">
        <w:rPr>
          <w:rFonts w:asciiTheme="minorHAnsi" w:eastAsia="FlandersArtSerif-Regular" w:hAnsiTheme="minorHAnsi" w:cstheme="minorHAnsi"/>
          <w:sz w:val="22"/>
          <w:szCs w:val="22"/>
          <w:u w:val="single"/>
          <w:lang w:val="nl"/>
        </w:rPr>
        <w:t>Veiligheidscontroles</w:t>
      </w:r>
    </w:p>
    <w:p w14:paraId="03D59962"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3469F26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Geautomatiseerde  testen</w:t>
      </w:r>
    </w:p>
    <w:p w14:paraId="5F8472C4"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Continue code </w:t>
      </w:r>
      <w:proofErr w:type="spellStart"/>
      <w:r w:rsidRPr="009A4C37">
        <w:rPr>
          <w:rFonts w:asciiTheme="minorHAnsi" w:hAnsiTheme="minorHAnsi" w:cstheme="minorHAnsi"/>
          <w:sz w:val="22"/>
          <w:szCs w:val="22"/>
          <w:lang w:val="nl-NL"/>
        </w:rPr>
        <w:t>vulnerability</w:t>
      </w:r>
      <w:proofErr w:type="spellEnd"/>
      <w:r w:rsidRPr="009A4C37">
        <w:rPr>
          <w:rFonts w:asciiTheme="minorHAnsi" w:hAnsiTheme="minorHAnsi" w:cstheme="minorHAnsi"/>
          <w:sz w:val="22"/>
          <w:szCs w:val="22"/>
          <w:lang w:val="nl-NL"/>
        </w:rPr>
        <w:t xml:space="preserve"> testen zijn ingeregeld via code </w:t>
      </w:r>
      <w:proofErr w:type="spellStart"/>
      <w:r w:rsidRPr="009A4C37">
        <w:rPr>
          <w:rFonts w:asciiTheme="minorHAnsi" w:hAnsiTheme="minorHAnsi" w:cstheme="minorHAnsi"/>
          <w:sz w:val="22"/>
          <w:szCs w:val="22"/>
          <w:lang w:val="nl-NL"/>
        </w:rPr>
        <w:t>build</w:t>
      </w:r>
      <w:proofErr w:type="spellEnd"/>
      <w:r w:rsidRPr="009A4C37">
        <w:rPr>
          <w:rFonts w:asciiTheme="minorHAnsi" w:hAnsiTheme="minorHAnsi" w:cstheme="minorHAnsi"/>
          <w:sz w:val="22"/>
          <w:szCs w:val="22"/>
          <w:lang w:val="nl-NL"/>
        </w:rPr>
        <w:t xml:space="preserve"> &amp; release </w:t>
      </w:r>
      <w:proofErr w:type="spellStart"/>
      <w:r w:rsidRPr="009A4C37">
        <w:rPr>
          <w:rFonts w:asciiTheme="minorHAnsi" w:hAnsiTheme="minorHAnsi" w:cstheme="minorHAnsi"/>
          <w:sz w:val="22"/>
          <w:szCs w:val="22"/>
          <w:lang w:val="nl-NL"/>
        </w:rPr>
        <w:t>pipelines</w:t>
      </w:r>
      <w:proofErr w:type="spellEnd"/>
      <w:r w:rsidRPr="009A4C37">
        <w:rPr>
          <w:rFonts w:asciiTheme="minorHAnsi" w:hAnsiTheme="minorHAnsi" w:cstheme="minorHAnsi"/>
          <w:sz w:val="22"/>
          <w:szCs w:val="22"/>
          <w:lang w:val="nl-NL"/>
        </w:rPr>
        <w:t xml:space="preserve">. </w:t>
      </w:r>
    </w:p>
    <w:p w14:paraId="7733A8E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Security </w:t>
      </w:r>
      <w:proofErr w:type="spellStart"/>
      <w:r w:rsidRPr="009A4C37">
        <w:rPr>
          <w:rFonts w:asciiTheme="minorHAnsi" w:hAnsiTheme="minorHAnsi" w:cstheme="minorHAnsi"/>
          <w:sz w:val="22"/>
          <w:szCs w:val="22"/>
          <w:lang w:val="nl-NL"/>
        </w:rPr>
        <w:t>testing</w:t>
      </w:r>
      <w:proofErr w:type="spellEnd"/>
      <w:r w:rsidRPr="009A4C37">
        <w:rPr>
          <w:rFonts w:asciiTheme="minorHAnsi" w:hAnsiTheme="minorHAnsi" w:cstheme="minorHAnsi"/>
          <w:sz w:val="22"/>
          <w:szCs w:val="22"/>
          <w:lang w:val="nl-NL"/>
        </w:rPr>
        <w:t xml:space="preserve"> zal op regelmatige basis worden ingepland</w:t>
      </w:r>
    </w:p>
    <w:p w14:paraId="13E2E495" w14:textId="77777777" w:rsidR="009946EA" w:rsidRPr="007450F3" w:rsidRDefault="009946EA" w:rsidP="009946EA">
      <w:pPr>
        <w:jc w:val="both"/>
        <w:rPr>
          <w:rFonts w:ascii="FlandersArtSerif-Regular" w:hAnsi="FlandersArtSerif-Regular"/>
          <w:lang w:val="nl-NL"/>
        </w:rPr>
      </w:pPr>
    </w:p>
    <w:p w14:paraId="48A0253C" w14:textId="77777777" w:rsidR="009946EA" w:rsidRDefault="009946EA" w:rsidP="00774E4F">
      <w:pPr>
        <w:spacing w:line="300" w:lineRule="auto"/>
        <w:jc w:val="both"/>
        <w:rPr>
          <w:lang w:val="nl-NL"/>
        </w:rPr>
      </w:pPr>
    </w:p>
    <w:p w14:paraId="227619A4" w14:textId="27C26FB0" w:rsidR="00444CA3" w:rsidRDefault="00444CA3" w:rsidP="00774E4F">
      <w:pPr>
        <w:spacing w:line="300" w:lineRule="auto"/>
        <w:jc w:val="both"/>
        <w:rPr>
          <w:lang w:val="nl-NL"/>
        </w:rPr>
      </w:pPr>
    </w:p>
    <w:p w14:paraId="694374DF" w14:textId="5BE78938" w:rsidR="00444CA3" w:rsidRDefault="00444CA3" w:rsidP="00774E4F">
      <w:pPr>
        <w:spacing w:line="300" w:lineRule="auto"/>
        <w:jc w:val="both"/>
        <w:rPr>
          <w:lang w:val="nl-NL"/>
        </w:rPr>
      </w:pPr>
    </w:p>
    <w:p w14:paraId="5C880CFF" w14:textId="6A6782CD" w:rsidR="00444CA3" w:rsidRDefault="00444CA3" w:rsidP="00774E4F">
      <w:pPr>
        <w:spacing w:line="300" w:lineRule="auto"/>
        <w:jc w:val="both"/>
        <w:rPr>
          <w:lang w:val="nl-NL"/>
        </w:rPr>
      </w:pPr>
    </w:p>
    <w:p w14:paraId="2011EF75" w14:textId="6B1C0E14" w:rsidR="00444CA3" w:rsidRDefault="00444CA3" w:rsidP="00774E4F">
      <w:pPr>
        <w:spacing w:line="300" w:lineRule="auto"/>
        <w:jc w:val="both"/>
        <w:rPr>
          <w:lang w:val="nl-NL"/>
        </w:rPr>
      </w:pPr>
    </w:p>
    <w:p w14:paraId="2E550669" w14:textId="77777777" w:rsidR="00444CA3" w:rsidRPr="000A1DB5" w:rsidRDefault="00444CA3" w:rsidP="00774E4F">
      <w:pPr>
        <w:spacing w:line="300" w:lineRule="auto"/>
        <w:jc w:val="both"/>
        <w:rPr>
          <w:lang w:val="nl-NL"/>
        </w:rPr>
      </w:pPr>
    </w:p>
    <w:sectPr w:rsidR="00444CA3" w:rsidRPr="000A1DB5" w:rsidSect="009D6C61">
      <w:pgSz w:w="16838" w:h="11906" w:orient="landscape"/>
      <w:pgMar w:top="1418" w:right="1418" w:bottom="1418" w:left="1418"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1ACDC" w14:textId="77777777" w:rsidR="008C53A6" w:rsidRDefault="008C53A6" w:rsidP="00225431">
      <w:pPr>
        <w:spacing w:line="240" w:lineRule="auto"/>
      </w:pPr>
      <w:r>
        <w:separator/>
      </w:r>
    </w:p>
  </w:endnote>
  <w:endnote w:type="continuationSeparator" w:id="0">
    <w:p w14:paraId="0D085FA7" w14:textId="77777777" w:rsidR="008C53A6" w:rsidRDefault="008C53A6" w:rsidP="00225431">
      <w:pPr>
        <w:spacing w:line="240" w:lineRule="auto"/>
      </w:pPr>
      <w:r>
        <w:continuationSeparator/>
      </w:r>
    </w:p>
  </w:endnote>
  <w:endnote w:type="continuationNotice" w:id="1">
    <w:p w14:paraId="5DE7514A" w14:textId="77777777" w:rsidR="008C53A6" w:rsidRDefault="008C53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landersArtSerif-Regular">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79803"/>
      <w:docPartObj>
        <w:docPartGallery w:val="Page Numbers (Bottom of Page)"/>
        <w:docPartUnique/>
      </w:docPartObj>
    </w:sdtPr>
    <w:sdtEndPr/>
    <w:sdtContent>
      <w:p w14:paraId="4BC90FB6" w14:textId="25409CCF" w:rsidR="00552F47" w:rsidRDefault="00552F47">
        <w:pPr>
          <w:pStyle w:val="Voettekst"/>
          <w:jc w:val="right"/>
        </w:pPr>
        <w:r>
          <w:fldChar w:fldCharType="begin"/>
        </w:r>
        <w:r>
          <w:instrText>PAGE   \* MERGEFORMAT</w:instrText>
        </w:r>
        <w:r>
          <w:fldChar w:fldCharType="separate"/>
        </w:r>
        <w:r w:rsidR="00B41B65" w:rsidRPr="00B41B65">
          <w:rPr>
            <w:noProof/>
            <w:lang w:val="nl-NL"/>
          </w:rPr>
          <w:t>1</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58448" w14:textId="77777777" w:rsidR="008C53A6" w:rsidRDefault="008C53A6" w:rsidP="00225431">
      <w:pPr>
        <w:spacing w:line="240" w:lineRule="auto"/>
      </w:pPr>
      <w:r>
        <w:separator/>
      </w:r>
    </w:p>
  </w:footnote>
  <w:footnote w:type="continuationSeparator" w:id="0">
    <w:p w14:paraId="6C2AECAD" w14:textId="77777777" w:rsidR="008C53A6" w:rsidRDefault="008C53A6" w:rsidP="00225431">
      <w:pPr>
        <w:spacing w:line="240" w:lineRule="auto"/>
      </w:pPr>
      <w:r>
        <w:continuationSeparator/>
      </w:r>
    </w:p>
  </w:footnote>
  <w:footnote w:type="continuationNotice" w:id="1">
    <w:p w14:paraId="6CA73F10" w14:textId="77777777" w:rsidR="008C53A6" w:rsidRDefault="008C53A6">
      <w:pPr>
        <w:spacing w:line="240" w:lineRule="auto"/>
      </w:pPr>
    </w:p>
  </w:footnote>
  <w:footnote w:id="2">
    <w:p w14:paraId="67E4940F" w14:textId="77777777" w:rsidR="0079452D" w:rsidRPr="00117D5C" w:rsidRDefault="0079452D" w:rsidP="0079452D">
      <w:pPr>
        <w:pStyle w:val="Voetnoottekst"/>
        <w:rPr>
          <w:lang w:val="nl-BE"/>
        </w:rPr>
      </w:pPr>
      <w:r>
        <w:rPr>
          <w:rStyle w:val="Voetnootmarkering"/>
        </w:rPr>
        <w:footnoteRef/>
      </w:r>
      <w:r w:rsidRPr="008E6812">
        <w:rPr>
          <w:lang w:val="nl-BE"/>
        </w:rPr>
        <w:t xml:space="preserve"> </w:t>
      </w:r>
      <w:r>
        <w:rPr>
          <w:lang w:val="nl-BE"/>
        </w:rPr>
        <w:t>De Verwerkingsverantwoordelijke behoudt zich het recht voor om een kopie van dergelijke overeenkomst op te vragen bij de Verwerker.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FC22" w14:textId="49F4B1FE" w:rsidR="001C7458" w:rsidRDefault="00963061" w:rsidP="001C7458">
    <w:pPr>
      <w:pStyle w:val="Koptekst"/>
      <w:jc w:val="right"/>
      <w:rPr>
        <w:b/>
        <w:i/>
        <w:sz w:val="18"/>
        <w:szCs w:val="18"/>
      </w:rPr>
    </w:pPr>
    <w:r>
      <w:rPr>
        <w:rFonts w:asciiTheme="majorHAnsi" w:hAnsiTheme="majorHAnsi" w:cstheme="majorHAnsi"/>
        <w:b/>
        <w:i/>
        <w:noProof/>
        <w:sz w:val="18"/>
        <w:szCs w:val="18"/>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sidR="001C7458">
      <w:rPr>
        <w:b/>
        <w:i/>
        <w:sz w:val="18"/>
        <w:szCs w:val="18"/>
      </w:rPr>
      <w:t>V</w:t>
    </w:r>
    <w:r w:rsidR="001C7458" w:rsidRPr="00552F47">
      <w:rPr>
        <w:b/>
        <w:i/>
        <w:sz w:val="18"/>
        <w:szCs w:val="18"/>
      </w:rPr>
      <w:t>erwerk</w:t>
    </w:r>
    <w:r w:rsidR="00E24FAD">
      <w:rPr>
        <w:b/>
        <w:i/>
        <w:sz w:val="18"/>
        <w:szCs w:val="18"/>
      </w:rPr>
      <w:t>ings</w:t>
    </w:r>
    <w:r w:rsidR="001C7458" w:rsidRPr="00552F47">
      <w:rPr>
        <w:b/>
        <w:i/>
        <w:sz w:val="18"/>
        <w:szCs w:val="18"/>
      </w:rPr>
      <w:t xml:space="preserve">overeenkomst </w:t>
    </w:r>
    <w:r w:rsidR="001C7458">
      <w:rPr>
        <w:b/>
        <w:i/>
        <w:sz w:val="18"/>
        <w:szCs w:val="18"/>
      </w:rPr>
      <w:t xml:space="preserve">Gemeente </w:t>
    </w:r>
    <w:r w:rsidR="006F2BBF">
      <w:rPr>
        <w:b/>
        <w:i/>
        <w:sz w:val="18"/>
        <w:szCs w:val="18"/>
      </w:rPr>
      <w:t>Bornem</w:t>
    </w:r>
    <w:r w:rsidR="001C7458">
      <w:rPr>
        <w:b/>
        <w:i/>
        <w:sz w:val="18"/>
        <w:szCs w:val="18"/>
      </w:rPr>
      <w:t xml:space="preserve"> – Vastgoedinformatieplatform</w:t>
    </w:r>
    <w:r w:rsidR="00A75C70">
      <w:rPr>
        <w:b/>
        <w:i/>
        <w:sz w:val="18"/>
        <w:szCs w:val="18"/>
      </w:rPr>
      <w:t xml:space="preserve"> (V</w:t>
    </w:r>
    <w:r w:rsidR="00B671A5">
      <w:rPr>
        <w:b/>
        <w:i/>
        <w:sz w:val="18"/>
        <w:szCs w:val="18"/>
      </w:rPr>
      <w:t>3)</w:t>
    </w:r>
  </w:p>
  <w:p w14:paraId="13A8A541" w14:textId="7EF07139" w:rsidR="00574479" w:rsidRPr="00963061" w:rsidRDefault="00963061" w:rsidP="001C7458">
    <w:pPr>
      <w:pStyle w:val="Koptekst"/>
      <w:rPr>
        <w:rFonts w:asciiTheme="majorHAnsi" w:hAnsiTheme="majorHAnsi" w:cstheme="majorHAnsi"/>
        <w:b/>
        <w:i/>
        <w:sz w:val="14"/>
        <w:szCs w:val="14"/>
      </w:rPr>
    </w:pPr>
    <w:r w:rsidRPr="00963061">
      <w:rPr>
        <w:rFonts w:asciiTheme="majorHAnsi" w:hAnsiTheme="majorHAnsi" w:cstheme="majorHAnsi"/>
        <w:b/>
        <w:i/>
        <w:noProof/>
        <w:sz w:val="18"/>
        <w:szCs w:val="18"/>
      </w:rPr>
      <w:t xml:space="preserve"> </w:t>
    </w:r>
  </w:p>
  <w:p w14:paraId="26E68305" w14:textId="74E70237" w:rsidR="007F309E" w:rsidRDefault="007F309E">
    <w:pPr>
      <w:pStyle w:val="Koptekst"/>
    </w:pPr>
  </w:p>
  <w:p w14:paraId="33875673" w14:textId="77777777" w:rsidR="00963061" w:rsidRDefault="0096306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4D395" w14:textId="6483185E" w:rsidR="00552F47" w:rsidRDefault="001C7458">
    <w:pPr>
      <w:pStyle w:val="Koptekst"/>
      <w:jc w:val="right"/>
      <w:rPr>
        <w:b/>
        <w:i/>
        <w:sz w:val="18"/>
        <w:szCs w:val="18"/>
      </w:rPr>
    </w:pPr>
    <w:r>
      <w:rPr>
        <w:b/>
        <w:i/>
        <w:sz w:val="18"/>
        <w:szCs w:val="18"/>
      </w:rPr>
      <w:t>V</w:t>
    </w:r>
    <w:r w:rsidR="00552F47" w:rsidRPr="00552F47">
      <w:rPr>
        <w:b/>
        <w:i/>
        <w:sz w:val="18"/>
        <w:szCs w:val="18"/>
      </w:rPr>
      <w:t xml:space="preserve">erwerkersovereenkomst </w:t>
    </w:r>
    <w:r>
      <w:rPr>
        <w:b/>
        <w:i/>
        <w:sz w:val="18"/>
        <w:szCs w:val="18"/>
      </w:rPr>
      <w:t xml:space="preserve">Gemeente </w:t>
    </w:r>
    <w:r w:rsidR="00F27948">
      <w:rPr>
        <w:b/>
        <w:i/>
        <w:sz w:val="18"/>
        <w:szCs w:val="18"/>
      </w:rPr>
      <w:t>Bornem</w:t>
    </w:r>
    <w:r>
      <w:rPr>
        <w:b/>
        <w:i/>
        <w:sz w:val="18"/>
        <w:szCs w:val="18"/>
      </w:rPr>
      <w:t xml:space="preserve"> – Vastgoedinformatieplatform</w:t>
    </w:r>
  </w:p>
  <w:p w14:paraId="0DCD0C8E" w14:textId="77777777" w:rsidR="001C7458" w:rsidRPr="00552F47" w:rsidRDefault="001C7458">
    <w:pPr>
      <w:pStyle w:val="Koptekst"/>
      <w:jc w:val="right"/>
      <w:rPr>
        <w:b/>
        <w:i/>
        <w:sz w:val="18"/>
        <w:szCs w:val="18"/>
      </w:rPr>
    </w:pPr>
  </w:p>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D4A"/>
    <w:multiLevelType w:val="hybridMultilevel"/>
    <w:tmpl w:val="A13AD6A6"/>
    <w:lvl w:ilvl="0" w:tplc="3AC86816">
      <w:start w:val="2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2E6B6B"/>
    <w:multiLevelType w:val="hybridMultilevel"/>
    <w:tmpl w:val="F54A9894"/>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9A3C9E24">
      <w:start w:val="1"/>
      <w:numFmt w:val="lowerLetter"/>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446D1F"/>
    <w:multiLevelType w:val="hybridMultilevel"/>
    <w:tmpl w:val="186ADA86"/>
    <w:lvl w:ilvl="0" w:tplc="D35C19C2">
      <w:start w:val="1"/>
      <w:numFmt w:val="decimal"/>
      <w:lvlText w:val="%1."/>
      <w:lvlJc w:val="left"/>
      <w:pPr>
        <w:ind w:left="720" w:hanging="360"/>
      </w:pPr>
    </w:lvl>
    <w:lvl w:ilvl="1" w:tplc="9A3C9E24">
      <w:start w:val="1"/>
      <w:numFmt w:val="lowerLetter"/>
      <w:lvlText w:val="%2."/>
      <w:lvlJc w:val="left"/>
      <w:pPr>
        <w:ind w:left="1440" w:hanging="360"/>
      </w:pPr>
    </w:lvl>
    <w:lvl w:ilvl="2" w:tplc="33722DAA">
      <w:start w:val="4"/>
      <w:numFmt w:val="lowerRoman"/>
      <w:lvlText w:val="%3."/>
      <w:lvlJc w:val="right"/>
      <w:pPr>
        <w:ind w:left="2160" w:hanging="180"/>
      </w:pPr>
    </w:lvl>
    <w:lvl w:ilvl="3" w:tplc="3976C6A0">
      <w:start w:val="1"/>
      <w:numFmt w:val="decimal"/>
      <w:lvlText w:val="%4."/>
      <w:lvlJc w:val="left"/>
      <w:pPr>
        <w:ind w:left="2880" w:hanging="360"/>
      </w:pPr>
    </w:lvl>
    <w:lvl w:ilvl="4" w:tplc="70086472">
      <w:start w:val="1"/>
      <w:numFmt w:val="lowerLetter"/>
      <w:lvlText w:val="%5."/>
      <w:lvlJc w:val="left"/>
      <w:pPr>
        <w:ind w:left="3600" w:hanging="360"/>
      </w:pPr>
    </w:lvl>
    <w:lvl w:ilvl="5" w:tplc="D0E8DA3C">
      <w:start w:val="1"/>
      <w:numFmt w:val="lowerRoman"/>
      <w:lvlText w:val="%6."/>
      <w:lvlJc w:val="right"/>
      <w:pPr>
        <w:ind w:left="4320" w:hanging="180"/>
      </w:pPr>
    </w:lvl>
    <w:lvl w:ilvl="6" w:tplc="D5105A0C">
      <w:start w:val="1"/>
      <w:numFmt w:val="decimal"/>
      <w:lvlText w:val="%7."/>
      <w:lvlJc w:val="left"/>
      <w:pPr>
        <w:ind w:left="5040" w:hanging="360"/>
      </w:pPr>
    </w:lvl>
    <w:lvl w:ilvl="7" w:tplc="D7707898">
      <w:start w:val="1"/>
      <w:numFmt w:val="lowerLetter"/>
      <w:lvlText w:val="%8."/>
      <w:lvlJc w:val="left"/>
      <w:pPr>
        <w:ind w:left="5760" w:hanging="360"/>
      </w:pPr>
    </w:lvl>
    <w:lvl w:ilvl="8" w:tplc="D48A3404">
      <w:start w:val="1"/>
      <w:numFmt w:val="lowerRoman"/>
      <w:lvlText w:val="%9."/>
      <w:lvlJc w:val="right"/>
      <w:pPr>
        <w:ind w:left="6480" w:hanging="180"/>
      </w:pPr>
    </w:lvl>
  </w:abstractNum>
  <w:abstractNum w:abstractNumId="3" w15:restartNumberingAfterBreak="0">
    <w:nsid w:val="10E732C4"/>
    <w:multiLevelType w:val="hybridMultilevel"/>
    <w:tmpl w:val="8578D6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6E750FC"/>
    <w:multiLevelType w:val="hybridMultilevel"/>
    <w:tmpl w:val="C850630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9D64D1D"/>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7" w15:restartNumberingAfterBreak="0">
    <w:nsid w:val="22FF5B52"/>
    <w:multiLevelType w:val="hybridMultilevel"/>
    <w:tmpl w:val="BDB6725E"/>
    <w:lvl w:ilvl="0" w:tplc="CA8C068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2CA02AE7"/>
    <w:multiLevelType w:val="hybridMultilevel"/>
    <w:tmpl w:val="A59E18AE"/>
    <w:lvl w:ilvl="0" w:tplc="4BB0F4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15:restartNumberingAfterBreak="0">
    <w:nsid w:val="2F5E75D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3A186807"/>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7" w15:restartNumberingAfterBreak="0">
    <w:nsid w:val="46C817C2"/>
    <w:multiLevelType w:val="hybridMultilevel"/>
    <w:tmpl w:val="A04AB2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60AE30E0"/>
    <w:multiLevelType w:val="hybridMultilevel"/>
    <w:tmpl w:val="9A948F02"/>
    <w:lvl w:ilvl="0" w:tplc="99D894E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40F569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4" w15:restartNumberingAfterBreak="0">
    <w:nsid w:val="6FDD4E34"/>
    <w:multiLevelType w:val="hybridMultilevel"/>
    <w:tmpl w:val="BA7493D8"/>
    <w:lvl w:ilvl="0" w:tplc="FFFFFFFF">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1966437"/>
    <w:multiLevelType w:val="hybridMultilevel"/>
    <w:tmpl w:val="2556C9C4"/>
    <w:lvl w:ilvl="0" w:tplc="2104ED16">
      <w:start w:val="1"/>
      <w:numFmt w:val="decimal"/>
      <w:pStyle w:val="EUBSchedule"/>
      <w:lvlText w:val="Bijlage %1"/>
      <w:lvlJc w:val="center"/>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5A915A8"/>
    <w:multiLevelType w:val="hybridMultilevel"/>
    <w:tmpl w:val="359C2F9A"/>
    <w:lvl w:ilvl="0" w:tplc="EA4C03D4">
      <w:start w:val="12"/>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5B732AC"/>
    <w:multiLevelType w:val="hybridMultilevel"/>
    <w:tmpl w:val="657014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C52571"/>
    <w:multiLevelType w:val="hybridMultilevel"/>
    <w:tmpl w:val="C58870B6"/>
    <w:lvl w:ilvl="0" w:tplc="84649334">
      <w:start w:val="1"/>
      <w:numFmt w:val="lowerRoman"/>
      <w:lvlText w:val="%1."/>
      <w:lvlJc w:val="left"/>
      <w:pPr>
        <w:ind w:left="1776" w:hanging="360"/>
      </w:pPr>
    </w:lvl>
    <w:lvl w:ilvl="1" w:tplc="D7D21B0C">
      <w:start w:val="1"/>
      <w:numFmt w:val="lowerLetter"/>
      <w:lvlText w:val="%2."/>
      <w:lvlJc w:val="left"/>
      <w:pPr>
        <w:ind w:left="2496" w:hanging="360"/>
      </w:pPr>
    </w:lvl>
    <w:lvl w:ilvl="2" w:tplc="F81E37AC">
      <w:start w:val="1"/>
      <w:numFmt w:val="lowerRoman"/>
      <w:lvlText w:val="%3."/>
      <w:lvlJc w:val="right"/>
      <w:pPr>
        <w:ind w:left="3216" w:hanging="180"/>
      </w:pPr>
    </w:lvl>
    <w:lvl w:ilvl="3" w:tplc="09E02648">
      <w:start w:val="1"/>
      <w:numFmt w:val="decimal"/>
      <w:lvlText w:val="%4."/>
      <w:lvlJc w:val="left"/>
      <w:pPr>
        <w:ind w:left="3936" w:hanging="360"/>
      </w:pPr>
    </w:lvl>
    <w:lvl w:ilvl="4" w:tplc="F2DED41E">
      <w:start w:val="1"/>
      <w:numFmt w:val="lowerLetter"/>
      <w:lvlText w:val="%5."/>
      <w:lvlJc w:val="left"/>
      <w:pPr>
        <w:ind w:left="4656" w:hanging="360"/>
      </w:pPr>
    </w:lvl>
    <w:lvl w:ilvl="5" w:tplc="F9B41530">
      <w:start w:val="1"/>
      <w:numFmt w:val="lowerRoman"/>
      <w:lvlText w:val="%6."/>
      <w:lvlJc w:val="right"/>
      <w:pPr>
        <w:ind w:left="5376" w:hanging="180"/>
      </w:pPr>
    </w:lvl>
    <w:lvl w:ilvl="6" w:tplc="4C640668">
      <w:start w:val="1"/>
      <w:numFmt w:val="decimal"/>
      <w:lvlText w:val="%7."/>
      <w:lvlJc w:val="left"/>
      <w:pPr>
        <w:ind w:left="6096" w:hanging="360"/>
      </w:pPr>
    </w:lvl>
    <w:lvl w:ilvl="7" w:tplc="005ACC8E">
      <w:start w:val="1"/>
      <w:numFmt w:val="lowerLetter"/>
      <w:lvlText w:val="%8."/>
      <w:lvlJc w:val="left"/>
      <w:pPr>
        <w:ind w:left="6816" w:hanging="360"/>
      </w:pPr>
    </w:lvl>
    <w:lvl w:ilvl="8" w:tplc="18FA938A">
      <w:start w:val="1"/>
      <w:numFmt w:val="lowerRoman"/>
      <w:lvlText w:val="%9."/>
      <w:lvlJc w:val="right"/>
      <w:pPr>
        <w:ind w:left="7536" w:hanging="180"/>
      </w:pPr>
    </w:lvl>
  </w:abstractNum>
  <w:num w:numId="1" w16cid:durableId="1886141822">
    <w:abstractNumId w:val="19"/>
  </w:num>
  <w:num w:numId="2" w16cid:durableId="1203638718">
    <w:abstractNumId w:val="8"/>
  </w:num>
  <w:num w:numId="3" w16cid:durableId="1973710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841265">
    <w:abstractNumId w:val="20"/>
  </w:num>
  <w:num w:numId="5" w16cid:durableId="1467549635">
    <w:abstractNumId w:val="26"/>
  </w:num>
  <w:num w:numId="6" w16cid:durableId="1867862689">
    <w:abstractNumId w:val="29"/>
  </w:num>
  <w:num w:numId="7" w16cid:durableId="1889755843">
    <w:abstractNumId w:val="9"/>
  </w:num>
  <w:num w:numId="8" w16cid:durableId="1696231710">
    <w:abstractNumId w:val="15"/>
  </w:num>
  <w:num w:numId="9" w16cid:durableId="1201090720">
    <w:abstractNumId w:val="18"/>
  </w:num>
  <w:num w:numId="10" w16cid:durableId="166285847">
    <w:abstractNumId w:val="14"/>
  </w:num>
  <w:num w:numId="11" w16cid:durableId="944574736">
    <w:abstractNumId w:val="5"/>
  </w:num>
  <w:num w:numId="12" w16cid:durableId="145705942">
    <w:abstractNumId w:val="21"/>
  </w:num>
  <w:num w:numId="13" w16cid:durableId="20906182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36621408">
    <w:abstractNumId w:val="27"/>
  </w:num>
  <w:num w:numId="15" w16cid:durableId="4051490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3345125">
    <w:abstractNumId w:val="6"/>
  </w:num>
  <w:num w:numId="17" w16cid:durableId="1819572585">
    <w:abstractNumId w:val="12"/>
  </w:num>
  <w:num w:numId="18" w16cid:durableId="111636749">
    <w:abstractNumId w:val="16"/>
  </w:num>
  <w:num w:numId="19" w16cid:durableId="1502114055">
    <w:abstractNumId w:val="11"/>
  </w:num>
  <w:num w:numId="20" w16cid:durableId="38364087">
    <w:abstractNumId w:val="17"/>
  </w:num>
  <w:num w:numId="21" w16cid:durableId="1612980170">
    <w:abstractNumId w:val="3"/>
  </w:num>
  <w:num w:numId="22" w16cid:durableId="900864803">
    <w:abstractNumId w:val="25"/>
  </w:num>
  <w:num w:numId="23" w16cid:durableId="1391343232">
    <w:abstractNumId w:val="0"/>
  </w:num>
  <w:num w:numId="24" w16cid:durableId="1885436411">
    <w:abstractNumId w:val="7"/>
  </w:num>
  <w:num w:numId="25" w16cid:durableId="870805213">
    <w:abstractNumId w:val="2"/>
  </w:num>
  <w:num w:numId="26" w16cid:durableId="2145656339">
    <w:abstractNumId w:val="30"/>
  </w:num>
  <w:num w:numId="27" w16cid:durableId="734427402">
    <w:abstractNumId w:val="24"/>
  </w:num>
  <w:num w:numId="28" w16cid:durableId="1851333126">
    <w:abstractNumId w:val="1"/>
  </w:num>
  <w:num w:numId="29" w16cid:durableId="1513762542">
    <w:abstractNumId w:val="22"/>
  </w:num>
  <w:num w:numId="30" w16cid:durableId="601957035">
    <w:abstractNumId w:val="28"/>
  </w:num>
  <w:num w:numId="31" w16cid:durableId="828249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32BA7"/>
    <w:rsid w:val="00037356"/>
    <w:rsid w:val="00040A2D"/>
    <w:rsid w:val="000473FF"/>
    <w:rsid w:val="00074D2A"/>
    <w:rsid w:val="000807A3"/>
    <w:rsid w:val="00082563"/>
    <w:rsid w:val="000A1DB5"/>
    <w:rsid w:val="000B3AAF"/>
    <w:rsid w:val="000B5613"/>
    <w:rsid w:val="000B74F0"/>
    <w:rsid w:val="000C3A5E"/>
    <w:rsid w:val="000D47EF"/>
    <w:rsid w:val="000E3EBF"/>
    <w:rsid w:val="000F5861"/>
    <w:rsid w:val="000F6426"/>
    <w:rsid w:val="000F7F0B"/>
    <w:rsid w:val="00102B4D"/>
    <w:rsid w:val="001039C7"/>
    <w:rsid w:val="00107186"/>
    <w:rsid w:val="00117485"/>
    <w:rsid w:val="0013270F"/>
    <w:rsid w:val="0013299A"/>
    <w:rsid w:val="00132A51"/>
    <w:rsid w:val="00140A14"/>
    <w:rsid w:val="00152BDC"/>
    <w:rsid w:val="0016109D"/>
    <w:rsid w:val="0019292E"/>
    <w:rsid w:val="001943CD"/>
    <w:rsid w:val="00195962"/>
    <w:rsid w:val="00197D8C"/>
    <w:rsid w:val="001A4B61"/>
    <w:rsid w:val="001C35F6"/>
    <w:rsid w:val="001C388E"/>
    <w:rsid w:val="001C5690"/>
    <w:rsid w:val="001C6609"/>
    <w:rsid w:val="001C6E16"/>
    <w:rsid w:val="001C7458"/>
    <w:rsid w:val="001D2051"/>
    <w:rsid w:val="001D5058"/>
    <w:rsid w:val="001E086F"/>
    <w:rsid w:val="001E2ED3"/>
    <w:rsid w:val="001F19F5"/>
    <w:rsid w:val="001F5913"/>
    <w:rsid w:val="00201E3E"/>
    <w:rsid w:val="002130C7"/>
    <w:rsid w:val="002210C7"/>
    <w:rsid w:val="00222327"/>
    <w:rsid w:val="00225431"/>
    <w:rsid w:val="00226F9B"/>
    <w:rsid w:val="0022745E"/>
    <w:rsid w:val="00227881"/>
    <w:rsid w:val="00242AC9"/>
    <w:rsid w:val="002464E2"/>
    <w:rsid w:val="002567A6"/>
    <w:rsid w:val="00257B2E"/>
    <w:rsid w:val="002770C5"/>
    <w:rsid w:val="00277351"/>
    <w:rsid w:val="00280F65"/>
    <w:rsid w:val="0029058C"/>
    <w:rsid w:val="00292571"/>
    <w:rsid w:val="002A3897"/>
    <w:rsid w:val="002A5FE2"/>
    <w:rsid w:val="002D0210"/>
    <w:rsid w:val="002D6E95"/>
    <w:rsid w:val="002E411D"/>
    <w:rsid w:val="002F4A46"/>
    <w:rsid w:val="002F72B2"/>
    <w:rsid w:val="00310277"/>
    <w:rsid w:val="003202E1"/>
    <w:rsid w:val="00327853"/>
    <w:rsid w:val="00327E57"/>
    <w:rsid w:val="003402FC"/>
    <w:rsid w:val="00343923"/>
    <w:rsid w:val="0034794C"/>
    <w:rsid w:val="003604D7"/>
    <w:rsid w:val="00360F75"/>
    <w:rsid w:val="0037526B"/>
    <w:rsid w:val="00375B99"/>
    <w:rsid w:val="003838BD"/>
    <w:rsid w:val="00390027"/>
    <w:rsid w:val="00390BC4"/>
    <w:rsid w:val="00394160"/>
    <w:rsid w:val="003964DA"/>
    <w:rsid w:val="003A15B5"/>
    <w:rsid w:val="003A3C1A"/>
    <w:rsid w:val="003C6A09"/>
    <w:rsid w:val="003C7A79"/>
    <w:rsid w:val="003E6A44"/>
    <w:rsid w:val="003F4AD3"/>
    <w:rsid w:val="003F547E"/>
    <w:rsid w:val="00404A29"/>
    <w:rsid w:val="0042430F"/>
    <w:rsid w:val="004271E9"/>
    <w:rsid w:val="00430C31"/>
    <w:rsid w:val="004321A4"/>
    <w:rsid w:val="00444CA3"/>
    <w:rsid w:val="004609C1"/>
    <w:rsid w:val="004837B9"/>
    <w:rsid w:val="00487996"/>
    <w:rsid w:val="0049663F"/>
    <w:rsid w:val="004A46F7"/>
    <w:rsid w:val="004A7E33"/>
    <w:rsid w:val="004B4C3E"/>
    <w:rsid w:val="004B7179"/>
    <w:rsid w:val="004C3A16"/>
    <w:rsid w:val="004C79D5"/>
    <w:rsid w:val="004D0AC2"/>
    <w:rsid w:val="004D0F78"/>
    <w:rsid w:val="004F2048"/>
    <w:rsid w:val="00513A41"/>
    <w:rsid w:val="0051563F"/>
    <w:rsid w:val="00526833"/>
    <w:rsid w:val="005300CC"/>
    <w:rsid w:val="00545F50"/>
    <w:rsid w:val="00552F47"/>
    <w:rsid w:val="005559C4"/>
    <w:rsid w:val="00563E1B"/>
    <w:rsid w:val="005708D4"/>
    <w:rsid w:val="00573443"/>
    <w:rsid w:val="00574479"/>
    <w:rsid w:val="005805C7"/>
    <w:rsid w:val="00587752"/>
    <w:rsid w:val="005A2F80"/>
    <w:rsid w:val="005A388E"/>
    <w:rsid w:val="005A3ABF"/>
    <w:rsid w:val="005B2087"/>
    <w:rsid w:val="005C5C2C"/>
    <w:rsid w:val="005D160E"/>
    <w:rsid w:val="005D368C"/>
    <w:rsid w:val="005E00B2"/>
    <w:rsid w:val="005E46B4"/>
    <w:rsid w:val="0060078B"/>
    <w:rsid w:val="006014E7"/>
    <w:rsid w:val="00622CA1"/>
    <w:rsid w:val="0062699A"/>
    <w:rsid w:val="006363C6"/>
    <w:rsid w:val="0063668C"/>
    <w:rsid w:val="006414A8"/>
    <w:rsid w:val="006548A2"/>
    <w:rsid w:val="006564AA"/>
    <w:rsid w:val="00670A7F"/>
    <w:rsid w:val="00674B0F"/>
    <w:rsid w:val="00686745"/>
    <w:rsid w:val="00687544"/>
    <w:rsid w:val="00690E2F"/>
    <w:rsid w:val="00693C1A"/>
    <w:rsid w:val="00694F7D"/>
    <w:rsid w:val="006B32D2"/>
    <w:rsid w:val="006B6CD0"/>
    <w:rsid w:val="006B70E9"/>
    <w:rsid w:val="006D0972"/>
    <w:rsid w:val="006E6ED9"/>
    <w:rsid w:val="006F170E"/>
    <w:rsid w:val="006F2BBF"/>
    <w:rsid w:val="006F6FB2"/>
    <w:rsid w:val="0071095A"/>
    <w:rsid w:val="0071154D"/>
    <w:rsid w:val="00715593"/>
    <w:rsid w:val="00715709"/>
    <w:rsid w:val="00715DE8"/>
    <w:rsid w:val="00725EE8"/>
    <w:rsid w:val="00741922"/>
    <w:rsid w:val="0074648C"/>
    <w:rsid w:val="00754FF8"/>
    <w:rsid w:val="007551C8"/>
    <w:rsid w:val="00767DFA"/>
    <w:rsid w:val="007702B8"/>
    <w:rsid w:val="00770334"/>
    <w:rsid w:val="00770D47"/>
    <w:rsid w:val="00771DF8"/>
    <w:rsid w:val="007742B5"/>
    <w:rsid w:val="00774E4F"/>
    <w:rsid w:val="007857BE"/>
    <w:rsid w:val="00790C28"/>
    <w:rsid w:val="00792EA6"/>
    <w:rsid w:val="0079452D"/>
    <w:rsid w:val="007A0F55"/>
    <w:rsid w:val="007A2A12"/>
    <w:rsid w:val="007B5713"/>
    <w:rsid w:val="007C307D"/>
    <w:rsid w:val="007D3775"/>
    <w:rsid w:val="007D7293"/>
    <w:rsid w:val="007E2C0B"/>
    <w:rsid w:val="007E2EEF"/>
    <w:rsid w:val="007E79B4"/>
    <w:rsid w:val="007F309E"/>
    <w:rsid w:val="007F5C90"/>
    <w:rsid w:val="008244E1"/>
    <w:rsid w:val="00825E2F"/>
    <w:rsid w:val="00825F98"/>
    <w:rsid w:val="00826382"/>
    <w:rsid w:val="008337FF"/>
    <w:rsid w:val="00835587"/>
    <w:rsid w:val="008370F2"/>
    <w:rsid w:val="00852ABE"/>
    <w:rsid w:val="008627FC"/>
    <w:rsid w:val="00863643"/>
    <w:rsid w:val="0086455A"/>
    <w:rsid w:val="008660B7"/>
    <w:rsid w:val="00867A36"/>
    <w:rsid w:val="008725B6"/>
    <w:rsid w:val="00880622"/>
    <w:rsid w:val="008835D5"/>
    <w:rsid w:val="0089003C"/>
    <w:rsid w:val="00892333"/>
    <w:rsid w:val="008944F4"/>
    <w:rsid w:val="00894801"/>
    <w:rsid w:val="008A716F"/>
    <w:rsid w:val="008A75C9"/>
    <w:rsid w:val="008C3CAF"/>
    <w:rsid w:val="008C53A6"/>
    <w:rsid w:val="008D6FEE"/>
    <w:rsid w:val="008F2A7A"/>
    <w:rsid w:val="00902616"/>
    <w:rsid w:val="00902D45"/>
    <w:rsid w:val="009069A5"/>
    <w:rsid w:val="00931B2E"/>
    <w:rsid w:val="00936078"/>
    <w:rsid w:val="00943FBF"/>
    <w:rsid w:val="00953FA3"/>
    <w:rsid w:val="00954091"/>
    <w:rsid w:val="00954696"/>
    <w:rsid w:val="00955A2F"/>
    <w:rsid w:val="00963061"/>
    <w:rsid w:val="0096740E"/>
    <w:rsid w:val="009707AE"/>
    <w:rsid w:val="0098590F"/>
    <w:rsid w:val="00993062"/>
    <w:rsid w:val="009946EA"/>
    <w:rsid w:val="009A4C37"/>
    <w:rsid w:val="009A6412"/>
    <w:rsid w:val="009B2641"/>
    <w:rsid w:val="009B71BD"/>
    <w:rsid w:val="009B7367"/>
    <w:rsid w:val="009C40BB"/>
    <w:rsid w:val="009D6C61"/>
    <w:rsid w:val="009D7A0F"/>
    <w:rsid w:val="009E17D0"/>
    <w:rsid w:val="009F6434"/>
    <w:rsid w:val="00A024CE"/>
    <w:rsid w:val="00A02BF0"/>
    <w:rsid w:val="00A034ED"/>
    <w:rsid w:val="00A07F56"/>
    <w:rsid w:val="00A132F6"/>
    <w:rsid w:val="00A14408"/>
    <w:rsid w:val="00A15594"/>
    <w:rsid w:val="00A249B2"/>
    <w:rsid w:val="00A26903"/>
    <w:rsid w:val="00A27BF0"/>
    <w:rsid w:val="00A3503E"/>
    <w:rsid w:val="00A369F7"/>
    <w:rsid w:val="00A43563"/>
    <w:rsid w:val="00A54A7D"/>
    <w:rsid w:val="00A6703B"/>
    <w:rsid w:val="00A71633"/>
    <w:rsid w:val="00A75C70"/>
    <w:rsid w:val="00AC1080"/>
    <w:rsid w:val="00AC10B8"/>
    <w:rsid w:val="00AC4094"/>
    <w:rsid w:val="00AE1A65"/>
    <w:rsid w:val="00AE37E9"/>
    <w:rsid w:val="00AF42A1"/>
    <w:rsid w:val="00AF561A"/>
    <w:rsid w:val="00B03792"/>
    <w:rsid w:val="00B038EC"/>
    <w:rsid w:val="00B05B6D"/>
    <w:rsid w:val="00B166F2"/>
    <w:rsid w:val="00B22614"/>
    <w:rsid w:val="00B41B65"/>
    <w:rsid w:val="00B671A5"/>
    <w:rsid w:val="00B80AE3"/>
    <w:rsid w:val="00B83FE6"/>
    <w:rsid w:val="00B873CB"/>
    <w:rsid w:val="00BA4553"/>
    <w:rsid w:val="00BA7B17"/>
    <w:rsid w:val="00BB08EF"/>
    <w:rsid w:val="00BF2923"/>
    <w:rsid w:val="00BF3D8E"/>
    <w:rsid w:val="00BF5556"/>
    <w:rsid w:val="00BF79D6"/>
    <w:rsid w:val="00C02294"/>
    <w:rsid w:val="00C14D20"/>
    <w:rsid w:val="00C15624"/>
    <w:rsid w:val="00C17BD8"/>
    <w:rsid w:val="00C17F87"/>
    <w:rsid w:val="00C2272B"/>
    <w:rsid w:val="00C26CA0"/>
    <w:rsid w:val="00C3121E"/>
    <w:rsid w:val="00C32CE8"/>
    <w:rsid w:val="00C40608"/>
    <w:rsid w:val="00C50BA2"/>
    <w:rsid w:val="00C7126B"/>
    <w:rsid w:val="00C754E2"/>
    <w:rsid w:val="00C821BB"/>
    <w:rsid w:val="00C83D75"/>
    <w:rsid w:val="00CA2A17"/>
    <w:rsid w:val="00CB3ED8"/>
    <w:rsid w:val="00CB6C7A"/>
    <w:rsid w:val="00CB796F"/>
    <w:rsid w:val="00CC107C"/>
    <w:rsid w:val="00CC39FD"/>
    <w:rsid w:val="00CD441E"/>
    <w:rsid w:val="00CE1A63"/>
    <w:rsid w:val="00CF7419"/>
    <w:rsid w:val="00D03154"/>
    <w:rsid w:val="00D12D5E"/>
    <w:rsid w:val="00D25C39"/>
    <w:rsid w:val="00D425B1"/>
    <w:rsid w:val="00D4288C"/>
    <w:rsid w:val="00D441F2"/>
    <w:rsid w:val="00D45F95"/>
    <w:rsid w:val="00D61BB3"/>
    <w:rsid w:val="00D64A98"/>
    <w:rsid w:val="00D67BA3"/>
    <w:rsid w:val="00D8695B"/>
    <w:rsid w:val="00D9138D"/>
    <w:rsid w:val="00DA3C56"/>
    <w:rsid w:val="00DA565C"/>
    <w:rsid w:val="00DC33BE"/>
    <w:rsid w:val="00DD2A2A"/>
    <w:rsid w:val="00DF003E"/>
    <w:rsid w:val="00E02B2E"/>
    <w:rsid w:val="00E10D80"/>
    <w:rsid w:val="00E1123A"/>
    <w:rsid w:val="00E20E62"/>
    <w:rsid w:val="00E24FAD"/>
    <w:rsid w:val="00E27633"/>
    <w:rsid w:val="00E40B56"/>
    <w:rsid w:val="00E530A2"/>
    <w:rsid w:val="00E534E2"/>
    <w:rsid w:val="00E53567"/>
    <w:rsid w:val="00E56D6E"/>
    <w:rsid w:val="00E57BBC"/>
    <w:rsid w:val="00E67256"/>
    <w:rsid w:val="00E735FB"/>
    <w:rsid w:val="00E81017"/>
    <w:rsid w:val="00E93E0E"/>
    <w:rsid w:val="00EA02F2"/>
    <w:rsid w:val="00EA424A"/>
    <w:rsid w:val="00EB2C89"/>
    <w:rsid w:val="00EC3CF0"/>
    <w:rsid w:val="00ED3B65"/>
    <w:rsid w:val="00ED60DC"/>
    <w:rsid w:val="00EF1EF9"/>
    <w:rsid w:val="00EF6B83"/>
    <w:rsid w:val="00EF6F0D"/>
    <w:rsid w:val="00F060B0"/>
    <w:rsid w:val="00F065EC"/>
    <w:rsid w:val="00F079A9"/>
    <w:rsid w:val="00F12274"/>
    <w:rsid w:val="00F26F6A"/>
    <w:rsid w:val="00F27948"/>
    <w:rsid w:val="00F34906"/>
    <w:rsid w:val="00F35F47"/>
    <w:rsid w:val="00F376FE"/>
    <w:rsid w:val="00F40C47"/>
    <w:rsid w:val="00F423C3"/>
    <w:rsid w:val="00F427D6"/>
    <w:rsid w:val="00F43CFC"/>
    <w:rsid w:val="00F51BAA"/>
    <w:rsid w:val="00F7042D"/>
    <w:rsid w:val="00F708BC"/>
    <w:rsid w:val="00F70A32"/>
    <w:rsid w:val="00F70F87"/>
    <w:rsid w:val="00F75232"/>
    <w:rsid w:val="00F93223"/>
    <w:rsid w:val="00F95883"/>
    <w:rsid w:val="00FA7A1C"/>
    <w:rsid w:val="00FB7A5C"/>
    <w:rsid w:val="00FC02EF"/>
    <w:rsid w:val="00FF3A30"/>
    <w:rsid w:val="00FF5EEE"/>
    <w:rsid w:val="00FF62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unhideWhenUsed/>
    <w:rsid w:val="006F6FB2"/>
    <w:rPr>
      <w:sz w:val="16"/>
      <w:szCs w:val="16"/>
    </w:rPr>
  </w:style>
  <w:style w:type="paragraph" w:styleId="Tekstopmerking">
    <w:name w:val="annotation text"/>
    <w:basedOn w:val="Standaard"/>
    <w:link w:val="TekstopmerkingChar"/>
    <w:unhideWhenUsed/>
    <w:rsid w:val="006F6FB2"/>
    <w:pPr>
      <w:spacing w:line="240" w:lineRule="auto"/>
    </w:pPr>
  </w:style>
  <w:style w:type="character" w:customStyle="1" w:styleId="TekstopmerkingChar">
    <w:name w:val="Tekst opmerking Char"/>
    <w:basedOn w:val="Standaardalinea-lettertype"/>
    <w:link w:val="Tekstopmerking"/>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Hyperlink">
    <w:name w:val="Hyperlink"/>
    <w:basedOn w:val="Standaardalinea-lettertype"/>
    <w:uiPriority w:val="99"/>
    <w:unhideWhenUsed/>
    <w:rsid w:val="00390027"/>
    <w:rPr>
      <w:color w:val="0563C1" w:themeColor="hyperlink"/>
      <w:u w:val="single"/>
    </w:rPr>
  </w:style>
  <w:style w:type="character" w:styleId="Onopgelostemelding">
    <w:name w:val="Unresolved Mention"/>
    <w:basedOn w:val="Standaardalinea-lettertype"/>
    <w:uiPriority w:val="99"/>
    <w:semiHidden/>
    <w:unhideWhenUsed/>
    <w:rsid w:val="00390027"/>
    <w:rPr>
      <w:color w:val="605E5C"/>
      <w:shd w:val="clear" w:color="auto" w:fill="E1DFDD"/>
    </w:rPr>
  </w:style>
  <w:style w:type="character" w:customStyle="1" w:styleId="LijstalineaChar">
    <w:name w:val="Lijstalinea Char"/>
    <w:link w:val="Lijstalinea"/>
    <w:uiPriority w:val="34"/>
    <w:locked/>
    <w:rsid w:val="00774E4F"/>
    <w:rPr>
      <w:rFonts w:ascii="FlandersArtSans-Regular" w:hAnsi="FlandersArtSans-Regular"/>
      <w:sz w:val="20"/>
      <w:szCs w:val="20"/>
    </w:rPr>
  </w:style>
  <w:style w:type="character" w:styleId="Voetnootmarkering">
    <w:name w:val="footnote reference"/>
    <w:basedOn w:val="Standaardalinea-lettertype"/>
    <w:rsid w:val="0079452D"/>
    <w:rPr>
      <w:vertAlign w:val="superscript"/>
      <w:lang w:val="nl-NL"/>
    </w:rPr>
  </w:style>
  <w:style w:type="paragraph" w:styleId="Voetnoottekst">
    <w:name w:val="footnote text"/>
    <w:basedOn w:val="Standaard"/>
    <w:link w:val="VoetnoottekstChar"/>
    <w:rsid w:val="0079452D"/>
    <w:pPr>
      <w:spacing w:line="240" w:lineRule="auto"/>
      <w:jc w:val="both"/>
    </w:pPr>
    <w:rPr>
      <w:rFonts w:asciiTheme="minorHAnsi" w:hAnsiTheme="minorHAnsi"/>
      <w:sz w:val="16"/>
      <w:lang w:val="nl-NL"/>
    </w:rPr>
  </w:style>
  <w:style w:type="character" w:customStyle="1" w:styleId="VoetnoottekstChar">
    <w:name w:val="Voetnoottekst Char"/>
    <w:basedOn w:val="Standaardalinea-lettertype"/>
    <w:link w:val="Voetnoottekst"/>
    <w:rsid w:val="0079452D"/>
    <w:rPr>
      <w:sz w:val="16"/>
      <w:szCs w:val="20"/>
      <w:lang w:val="nl-NL"/>
    </w:rPr>
  </w:style>
  <w:style w:type="paragraph" w:customStyle="1" w:styleId="EUBSchedule">
    <w:name w:val="EUB_Schedule"/>
    <w:basedOn w:val="Standaard"/>
    <w:next w:val="Standaard"/>
    <w:link w:val="EUBScheduleChar"/>
    <w:uiPriority w:val="13"/>
    <w:qFormat/>
    <w:rsid w:val="0079452D"/>
    <w:pPr>
      <w:numPr>
        <w:numId w:val="22"/>
      </w:numPr>
      <w:spacing w:after="200" w:line="300" w:lineRule="atLeast"/>
      <w:jc w:val="center"/>
    </w:pPr>
    <w:rPr>
      <w:rFonts w:asciiTheme="majorHAnsi" w:eastAsia="Times New Roman" w:hAnsiTheme="majorHAnsi"/>
      <w:b/>
      <w:caps/>
      <w:szCs w:val="22"/>
      <w:lang w:val="en-GB"/>
    </w:rPr>
  </w:style>
  <w:style w:type="character" w:customStyle="1" w:styleId="EUBScheduleChar">
    <w:name w:val="EUB_Schedule Char"/>
    <w:basedOn w:val="Standaardalinea-lettertype"/>
    <w:link w:val="EUBSchedule"/>
    <w:uiPriority w:val="13"/>
    <w:rsid w:val="0079452D"/>
    <w:rPr>
      <w:rFonts w:asciiTheme="majorHAnsi" w:eastAsia="Times New Roman" w:hAnsiTheme="majorHAnsi"/>
      <w:b/>
      <w:caps/>
      <w:sz w:val="20"/>
      <w:lang w:val="en-GB"/>
    </w:rPr>
  </w:style>
  <w:style w:type="table" w:customStyle="1" w:styleId="TableGrid3">
    <w:name w:val="Table Grid3"/>
    <w:basedOn w:val="Standaardtabel"/>
    <w:uiPriority w:val="39"/>
    <w:rsid w:val="0079452D"/>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Standaard"/>
    <w:rsid w:val="009946E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994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7774">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446118056">
      <w:bodyDiv w:val="1"/>
      <w:marLeft w:val="0"/>
      <w:marRight w:val="0"/>
      <w:marTop w:val="0"/>
      <w:marBottom w:val="0"/>
      <w:divBdr>
        <w:top w:val="none" w:sz="0" w:space="0" w:color="auto"/>
        <w:left w:val="none" w:sz="0" w:space="0" w:color="auto"/>
        <w:bottom w:val="none" w:sz="0" w:space="0" w:color="auto"/>
        <w:right w:val="none" w:sz="0" w:space="0" w:color="auto"/>
      </w:divBdr>
    </w:div>
    <w:div w:id="792863400">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32288549">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0325193">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525090546">
      <w:bodyDiv w:val="1"/>
      <w:marLeft w:val="0"/>
      <w:marRight w:val="0"/>
      <w:marTop w:val="0"/>
      <w:marBottom w:val="0"/>
      <w:divBdr>
        <w:top w:val="none" w:sz="0" w:space="0" w:color="auto"/>
        <w:left w:val="none" w:sz="0" w:space="0" w:color="auto"/>
        <w:bottom w:val="none" w:sz="0" w:space="0" w:color="auto"/>
        <w:right w:val="none" w:sz="0" w:space="0" w:color="auto"/>
      </w:divBdr>
    </w:div>
    <w:div w:id="2027907118">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336D0EF6E64A84AAB7E18C034F11C6B" ma:contentTypeVersion="75" ma:contentTypeDescription="Een nieuw document maken." ma:contentTypeScope="" ma:versionID="ae8ff16a13fe2562da2306c2770386a9">
  <xsd:schema xmlns:xsd="http://www.w3.org/2001/XMLSchema" xmlns:xs="http://www.w3.org/2001/XMLSchema" xmlns:p="http://schemas.microsoft.com/office/2006/metadata/properties" xmlns:ns2="96e839a0-54fe-4b60-ae87-93f7f3d561aa" xmlns:ns3="560e38df-fdc3-4769-90a6-03a680433c91" targetNamespace="http://schemas.microsoft.com/office/2006/metadata/properties" ma:root="true" ma:fieldsID="db6ec4e5965251a29a637b7cf3cf4e16" ns2:_="" ns3:_="">
    <xsd:import namespace="96e839a0-54fe-4b60-ae87-93f7f3d561aa"/>
    <xsd:import namespace="560e38df-fdc3-4769-90a6-03a680433c91"/>
    <xsd:element name="properties">
      <xsd:complexType>
        <xsd:sequence>
          <xsd:element name="documentManagement">
            <xsd:complexType>
              <xsd:all>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39a0-54fe-4b60-ae87-93f7f3d561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Afbeeldingtags" ma:readOnly="false" ma:fieldId="{5cf76f15-5ced-4ddc-b409-7134ff3c332f}" ma:taxonomyMulti="true" ma:sspId="46dbc698-673f-4c59-8df2-f4379fe08c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60e38df-fdc3-4769-90a6-03a680433c9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69b31d5-6683-4c41-b6e5-6d3d83236a83}" ma:internalName="TaxCatchAll" ma:showField="CatchAllData" ma:web="560e38df-fdc3-4769-90a6-03a680433c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6e839a0-54fe-4b60-ae87-93f7f3d561aa">
      <Terms xmlns="http://schemas.microsoft.com/office/infopath/2007/PartnerControls"/>
    </lcf76f155ced4ddcb4097134ff3c332f>
    <TaxCatchAll xmlns="560e38df-fdc3-4769-90a6-03a680433c91" xsi:nil="true"/>
  </documentManagement>
</p:properties>
</file>

<file path=customXml/itemProps1.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2.xml><?xml version="1.0" encoding="utf-8"?>
<ds:datastoreItem xmlns:ds="http://schemas.openxmlformats.org/officeDocument/2006/customXml" ds:itemID="{CA336C42-8D9B-4BAC-9BBF-BC82CEFA58D4}">
  <ds:schemaRefs>
    <ds:schemaRef ds:uri="http://schemas.openxmlformats.org/officeDocument/2006/bibliography"/>
  </ds:schemaRefs>
</ds:datastoreItem>
</file>

<file path=customXml/itemProps3.xml><?xml version="1.0" encoding="utf-8"?>
<ds:datastoreItem xmlns:ds="http://schemas.openxmlformats.org/officeDocument/2006/customXml" ds:itemID="{B394A92C-C2DD-4563-A3AD-C653F22E5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39a0-54fe-4b60-ae87-93f7f3d561aa"/>
    <ds:schemaRef ds:uri="560e38df-fdc3-4769-90a6-03a680433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FF6A22-7FAD-4DAD-B0F2-66D9B9A20096}">
  <ds:schemaRefs>
    <ds:schemaRef ds:uri="http://schemas.microsoft.com/office/2006/metadata/properties"/>
    <ds:schemaRef ds:uri="http://schemas.microsoft.com/office/infopath/2007/PartnerControls"/>
    <ds:schemaRef ds:uri="96e839a0-54fe-4b60-ae87-93f7f3d561aa"/>
    <ds:schemaRef ds:uri="560e38df-fdc3-4769-90a6-03a680433c9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4100</Words>
  <Characters>22556</Characters>
  <Application>Microsoft Office Word</Application>
  <DocSecurity>0</DocSecurity>
  <Lines>187</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Dirk Meeus</cp:lastModifiedBy>
  <cp:revision>41</cp:revision>
  <cp:lastPrinted>2022-07-11T06:58:00Z</cp:lastPrinted>
  <dcterms:created xsi:type="dcterms:W3CDTF">2022-09-02T15:28:00Z</dcterms:created>
  <dcterms:modified xsi:type="dcterms:W3CDTF">2023-05-24T15:04:00Z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0x010100C336D0EF6E64A84AAB7E18C034F11C6B</vt:lpwstr>
  </property>
  <property fmtid="{D5CDD505-2E9C-101B-9397-08002B2CF9AE}" pid="3" name="_dlc_DocIdItemGuid">
    <vt:lpwstr>d3157915-005f-4b55-83bd-3c711f3fe387</vt:lpwstr>
  </property>
  <property fmtid="{D5CDD505-2E9C-101B-9397-08002B2CF9AE}" pid="4" name="MediaServiceImageTags">
    <vt:lpwstr/>
  </property>
</Properties>
</file>